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20AF704D" w14:textId="77777777" w:rsidR="009275FA" w:rsidRPr="00064C12" w:rsidRDefault="001E0527" w:rsidP="009275FA">
                <w:pPr>
                  <w:spacing w:before="120" w:line="312" w:lineRule="auto"/>
                  <w:jc w:val="center"/>
                  <w:rPr>
                    <w:rFonts w:eastAsia="Calibri"/>
                    <w:b/>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275FA" w:rsidRPr="00064C12">
                  <w:rPr>
                    <w:rFonts w:eastAsia="Calibri"/>
                    <w:b/>
                    <w:sz w:val="28"/>
                    <w:szCs w:val="28"/>
                    <w:lang w:eastAsia="en-US"/>
                  </w:rPr>
                  <w:t xml:space="preserve">Serwisowanie stacji kondycjonowania wody pitnej w łaźni </w:t>
                </w:r>
              </w:p>
              <w:p w14:paraId="0573EDFA" w14:textId="77777777" w:rsidR="009275FA" w:rsidRPr="00064C12" w:rsidRDefault="009275FA" w:rsidP="009275FA">
                <w:pPr>
                  <w:spacing w:before="120" w:line="312" w:lineRule="auto"/>
                  <w:jc w:val="center"/>
                  <w:rPr>
                    <w:rFonts w:eastAsia="Calibri"/>
                    <w:b/>
                    <w:sz w:val="28"/>
                    <w:szCs w:val="28"/>
                    <w:lang w:eastAsia="en-US"/>
                  </w:rPr>
                </w:pPr>
                <w:r w:rsidRPr="00064C12">
                  <w:rPr>
                    <w:rFonts w:eastAsia="Calibri"/>
                    <w:b/>
                    <w:sz w:val="28"/>
                    <w:szCs w:val="28"/>
                    <w:lang w:eastAsia="en-US"/>
                  </w:rPr>
                  <w:t>przy szybie Leon II dla PGG S.A. Oddział KWK ROW Ruch Rydułtowy</w:t>
                </w:r>
              </w:p>
              <w:p w14:paraId="7AAA97A8" w14:textId="3D46A802" w:rsidR="001E0527" w:rsidRDefault="009275FA" w:rsidP="009275FA">
                <w:pPr>
                  <w:spacing w:before="120" w:line="312" w:lineRule="auto"/>
                  <w:jc w:val="center"/>
                  <w:rPr>
                    <w:rFonts w:eastAsia="Calibri"/>
                    <w:b/>
                    <w:color w:val="000000"/>
                    <w:sz w:val="28"/>
                    <w:szCs w:val="28"/>
                    <w:lang w:eastAsia="en-US"/>
                  </w:rPr>
                </w:pPr>
                <w:r w:rsidRPr="00064C12">
                  <w:rPr>
                    <w:rFonts w:eastAsia="Calibri"/>
                    <w:b/>
                    <w:sz w:val="28"/>
                    <w:szCs w:val="28"/>
                    <w:lang w:eastAsia="en-US"/>
                  </w:rPr>
                  <w:t xml:space="preserve">nr </w:t>
                </w:r>
                <w:r w:rsidRPr="00DF3547">
                  <w:rPr>
                    <w:rFonts w:eastAsia="Calibri"/>
                    <w:b/>
                    <w:sz w:val="28"/>
                    <w:szCs w:val="28"/>
                    <w:lang w:eastAsia="en-US"/>
                  </w:rPr>
                  <w:t>sprawy</w:t>
                </w:r>
                <w:r w:rsidRPr="00DF3547">
                  <w:rPr>
                    <w:rFonts w:eastAsia="Calibri"/>
                    <w:b/>
                    <w:sz w:val="24"/>
                    <w:szCs w:val="24"/>
                    <w:lang w:eastAsia="en-US"/>
                  </w:rPr>
                  <w:t xml:space="preserve"> </w:t>
                </w:r>
                <w:r w:rsidRPr="00DF3547">
                  <w:rPr>
                    <w:rFonts w:eastAsia="Calibri"/>
                    <w:b/>
                    <w:sz w:val="28"/>
                    <w:szCs w:val="28"/>
                    <w:lang w:eastAsia="en-US"/>
                  </w:rPr>
                  <w:t>502401</w:t>
                </w:r>
                <w:r w:rsidR="00F71590">
                  <w:rPr>
                    <w:rFonts w:eastAsia="Calibri"/>
                    <w:b/>
                    <w:sz w:val="28"/>
                    <w:szCs w:val="28"/>
                    <w:lang w:eastAsia="en-US"/>
                  </w:rPr>
                  <w:t>945</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65A2A28B" w14:textId="77FBB35F"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14:paraId="4A99F8CE" w14:textId="77777777" w:rsidTr="00750A82">
            <w:tc>
              <w:tcPr>
                <w:tcW w:w="5000" w:type="pct"/>
                <w:tcMar>
                  <w:top w:w="216" w:type="dxa"/>
                  <w:left w:w="115" w:type="dxa"/>
                  <w:bottom w:w="216" w:type="dxa"/>
                  <w:right w:w="115" w:type="dxa"/>
                </w:tcMar>
              </w:tcPr>
              <w:p w14:paraId="7B8C25FB" w14:textId="7B8E7FCE" w:rsidR="00750A82" w:rsidRDefault="00750A82" w:rsidP="0037730F">
                <w:pPr>
                  <w:pStyle w:val="Bezodstpw"/>
                  <w:jc w:val="both"/>
                  <w:rPr>
                    <w:color w:val="4F81BD" w:themeColor="accent1"/>
                  </w:rPr>
                </w:pPr>
              </w:p>
            </w:tc>
          </w:tr>
        </w:tbl>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26D4838C" w14:textId="7B56CAAA" w:rsidR="00D91035" w:rsidRDefault="001619F6">
              <w:pPr>
                <w:pStyle w:val="Spistreci2"/>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69589473" w:history="1">
                <w:r w:rsidR="00D91035" w:rsidRPr="00A65910">
                  <w:rPr>
                    <w:rStyle w:val="Hipercze"/>
                    <w:b/>
                    <w:bCs/>
                  </w:rPr>
                  <w:t>I.</w:t>
                </w:r>
                <w:r w:rsidR="00D91035">
                  <w:rPr>
                    <w:rFonts w:asciiTheme="minorHAnsi" w:eastAsiaTheme="minorEastAsia" w:hAnsiTheme="minorHAnsi" w:cstheme="minorBidi"/>
                    <w:kern w:val="2"/>
                    <w:sz w:val="22"/>
                    <w:szCs w:val="22"/>
                    <w14:ligatures w14:val="standardContextual"/>
                  </w:rPr>
                  <w:tab/>
                </w:r>
                <w:r w:rsidR="00D91035" w:rsidRPr="00A65910">
                  <w:rPr>
                    <w:rStyle w:val="Hipercze"/>
                    <w:b/>
                    <w:bCs/>
                  </w:rPr>
                  <w:t>Zamawiający:</w:t>
                </w:r>
                <w:r w:rsidR="00D91035">
                  <w:rPr>
                    <w:webHidden/>
                  </w:rPr>
                  <w:tab/>
                </w:r>
                <w:r w:rsidR="00D91035">
                  <w:rPr>
                    <w:webHidden/>
                  </w:rPr>
                  <w:fldChar w:fldCharType="begin"/>
                </w:r>
                <w:r w:rsidR="00D91035">
                  <w:rPr>
                    <w:webHidden/>
                  </w:rPr>
                  <w:instrText xml:space="preserve"> PAGEREF _Toc169589473 \h </w:instrText>
                </w:r>
                <w:r w:rsidR="00D91035">
                  <w:rPr>
                    <w:webHidden/>
                  </w:rPr>
                </w:r>
                <w:r w:rsidR="00D91035">
                  <w:rPr>
                    <w:webHidden/>
                  </w:rPr>
                  <w:fldChar w:fldCharType="separate"/>
                </w:r>
                <w:r w:rsidR="00AF415C">
                  <w:rPr>
                    <w:webHidden/>
                  </w:rPr>
                  <w:t>3</w:t>
                </w:r>
                <w:r w:rsidR="00D91035">
                  <w:rPr>
                    <w:webHidden/>
                  </w:rPr>
                  <w:fldChar w:fldCharType="end"/>
                </w:r>
              </w:hyperlink>
            </w:p>
            <w:p w14:paraId="41C762A2" w14:textId="0B287ED1"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74" w:history="1">
                <w:r w:rsidRPr="00A65910">
                  <w:rPr>
                    <w:rStyle w:val="Hipercze"/>
                    <w:b/>
                    <w:bCs/>
                  </w:rPr>
                  <w:t>II.</w:t>
                </w:r>
                <w:r>
                  <w:rPr>
                    <w:rFonts w:asciiTheme="minorHAnsi" w:eastAsiaTheme="minorEastAsia" w:hAnsiTheme="minorHAnsi" w:cstheme="minorBidi"/>
                    <w:kern w:val="2"/>
                    <w:sz w:val="22"/>
                    <w:szCs w:val="22"/>
                    <w14:ligatures w14:val="standardContextual"/>
                  </w:rPr>
                  <w:tab/>
                </w:r>
                <w:r w:rsidRPr="00A65910">
                  <w:rPr>
                    <w:rStyle w:val="Hipercze"/>
                    <w:b/>
                    <w:bCs/>
                  </w:rPr>
                  <w:t>Postępowanie.</w:t>
                </w:r>
                <w:r>
                  <w:rPr>
                    <w:webHidden/>
                  </w:rPr>
                  <w:tab/>
                </w:r>
                <w:r>
                  <w:rPr>
                    <w:webHidden/>
                  </w:rPr>
                  <w:fldChar w:fldCharType="begin"/>
                </w:r>
                <w:r>
                  <w:rPr>
                    <w:webHidden/>
                  </w:rPr>
                  <w:instrText xml:space="preserve"> PAGEREF _Toc169589474 \h </w:instrText>
                </w:r>
                <w:r>
                  <w:rPr>
                    <w:webHidden/>
                  </w:rPr>
                </w:r>
                <w:r>
                  <w:rPr>
                    <w:webHidden/>
                  </w:rPr>
                  <w:fldChar w:fldCharType="separate"/>
                </w:r>
                <w:r w:rsidR="00AF415C">
                  <w:rPr>
                    <w:webHidden/>
                  </w:rPr>
                  <w:t>3</w:t>
                </w:r>
                <w:r>
                  <w:rPr>
                    <w:webHidden/>
                  </w:rPr>
                  <w:fldChar w:fldCharType="end"/>
                </w:r>
              </w:hyperlink>
            </w:p>
            <w:p w14:paraId="191FB35A" w14:textId="2A8118EC"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75" w:history="1">
                <w:r w:rsidRPr="00A65910">
                  <w:rPr>
                    <w:rStyle w:val="Hipercze"/>
                    <w:b/>
                    <w:bCs/>
                  </w:rPr>
                  <w:t>III.</w:t>
                </w:r>
                <w:r>
                  <w:rPr>
                    <w:rFonts w:asciiTheme="minorHAnsi" w:eastAsiaTheme="minorEastAsia" w:hAnsiTheme="minorHAnsi" w:cstheme="minorBidi"/>
                    <w:kern w:val="2"/>
                    <w:sz w:val="22"/>
                    <w:szCs w:val="22"/>
                    <w14:ligatures w14:val="standardContextual"/>
                  </w:rPr>
                  <w:tab/>
                </w:r>
                <w:r w:rsidRPr="00A65910">
                  <w:rPr>
                    <w:rStyle w:val="Hipercze"/>
                    <w:b/>
                    <w:bCs/>
                  </w:rPr>
                  <w:t>Przedmiot zamówienia. Okres obowiązywania umowy. Termin realizacji.</w:t>
                </w:r>
                <w:r>
                  <w:rPr>
                    <w:webHidden/>
                  </w:rPr>
                  <w:tab/>
                </w:r>
                <w:r>
                  <w:rPr>
                    <w:webHidden/>
                  </w:rPr>
                  <w:fldChar w:fldCharType="begin"/>
                </w:r>
                <w:r>
                  <w:rPr>
                    <w:webHidden/>
                  </w:rPr>
                  <w:instrText xml:space="preserve"> PAGEREF _Toc169589475 \h </w:instrText>
                </w:r>
                <w:r>
                  <w:rPr>
                    <w:webHidden/>
                  </w:rPr>
                </w:r>
                <w:r>
                  <w:rPr>
                    <w:webHidden/>
                  </w:rPr>
                  <w:fldChar w:fldCharType="separate"/>
                </w:r>
                <w:r w:rsidR="00AF415C">
                  <w:rPr>
                    <w:webHidden/>
                  </w:rPr>
                  <w:t>3</w:t>
                </w:r>
                <w:r>
                  <w:rPr>
                    <w:webHidden/>
                  </w:rPr>
                  <w:fldChar w:fldCharType="end"/>
                </w:r>
              </w:hyperlink>
            </w:p>
            <w:p w14:paraId="703036A5" w14:textId="37AB85AE"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76" w:history="1">
                <w:r w:rsidRPr="00A65910">
                  <w:rPr>
                    <w:rStyle w:val="Hipercze"/>
                    <w:b/>
                    <w:bCs/>
                  </w:rPr>
                  <w:t>IV.</w:t>
                </w:r>
                <w:r>
                  <w:rPr>
                    <w:rFonts w:asciiTheme="minorHAnsi" w:eastAsiaTheme="minorEastAsia" w:hAnsiTheme="minorHAnsi" w:cstheme="minorBidi"/>
                    <w:kern w:val="2"/>
                    <w:sz w:val="22"/>
                    <w:szCs w:val="22"/>
                    <w14:ligatures w14:val="standardContextual"/>
                  </w:rPr>
                  <w:tab/>
                </w:r>
                <w:r w:rsidRPr="00A65910">
                  <w:rPr>
                    <w:rStyle w:val="Hipercze"/>
                    <w:b/>
                    <w:bCs/>
                  </w:rPr>
                  <w:t>Oferty częściowe, oferty wariantowe.</w:t>
                </w:r>
                <w:r>
                  <w:rPr>
                    <w:webHidden/>
                  </w:rPr>
                  <w:tab/>
                </w:r>
                <w:r>
                  <w:rPr>
                    <w:webHidden/>
                  </w:rPr>
                  <w:fldChar w:fldCharType="begin"/>
                </w:r>
                <w:r>
                  <w:rPr>
                    <w:webHidden/>
                  </w:rPr>
                  <w:instrText xml:space="preserve"> PAGEREF _Toc169589476 \h </w:instrText>
                </w:r>
                <w:r>
                  <w:rPr>
                    <w:webHidden/>
                  </w:rPr>
                </w:r>
                <w:r>
                  <w:rPr>
                    <w:webHidden/>
                  </w:rPr>
                  <w:fldChar w:fldCharType="separate"/>
                </w:r>
                <w:r w:rsidR="00AF415C">
                  <w:rPr>
                    <w:webHidden/>
                  </w:rPr>
                  <w:t>3</w:t>
                </w:r>
                <w:r>
                  <w:rPr>
                    <w:webHidden/>
                  </w:rPr>
                  <w:fldChar w:fldCharType="end"/>
                </w:r>
              </w:hyperlink>
            </w:p>
            <w:p w14:paraId="04AD4591" w14:textId="52B8B953"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77" w:history="1">
                <w:r w:rsidRPr="00A65910">
                  <w:rPr>
                    <w:rStyle w:val="Hipercze"/>
                    <w:b/>
                    <w:bCs/>
                  </w:rPr>
                  <w:t>V.</w:t>
                </w:r>
                <w:r>
                  <w:rPr>
                    <w:rFonts w:asciiTheme="minorHAnsi" w:eastAsiaTheme="minorEastAsia" w:hAnsiTheme="minorHAnsi" w:cstheme="minorBidi"/>
                    <w:kern w:val="2"/>
                    <w:sz w:val="22"/>
                    <w:szCs w:val="22"/>
                    <w14:ligatures w14:val="standardContextual"/>
                  </w:rPr>
                  <w:tab/>
                </w:r>
                <w:r w:rsidRPr="00A65910">
                  <w:rPr>
                    <w:rStyle w:val="Hipercze"/>
                    <w:b/>
                    <w:bCs/>
                  </w:rPr>
                  <w:t>Kwalifikacja podmiotowa Wykonawców.</w:t>
                </w:r>
                <w:r>
                  <w:rPr>
                    <w:webHidden/>
                  </w:rPr>
                  <w:tab/>
                </w:r>
                <w:r>
                  <w:rPr>
                    <w:webHidden/>
                  </w:rPr>
                  <w:fldChar w:fldCharType="begin"/>
                </w:r>
                <w:r>
                  <w:rPr>
                    <w:webHidden/>
                  </w:rPr>
                  <w:instrText xml:space="preserve"> PAGEREF _Toc169589477 \h </w:instrText>
                </w:r>
                <w:r>
                  <w:rPr>
                    <w:webHidden/>
                  </w:rPr>
                </w:r>
                <w:r>
                  <w:rPr>
                    <w:webHidden/>
                  </w:rPr>
                  <w:fldChar w:fldCharType="separate"/>
                </w:r>
                <w:r w:rsidR="00AF415C">
                  <w:rPr>
                    <w:webHidden/>
                  </w:rPr>
                  <w:t>3</w:t>
                </w:r>
                <w:r>
                  <w:rPr>
                    <w:webHidden/>
                  </w:rPr>
                  <w:fldChar w:fldCharType="end"/>
                </w:r>
              </w:hyperlink>
            </w:p>
            <w:p w14:paraId="06527544" w14:textId="0DBCF49F"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78" w:history="1">
                <w:r w:rsidRPr="00A65910">
                  <w:rPr>
                    <w:rStyle w:val="Hipercze"/>
                    <w:b/>
                    <w:bCs/>
                  </w:rPr>
                  <w:t>VI.</w:t>
                </w:r>
                <w:r>
                  <w:rPr>
                    <w:rFonts w:asciiTheme="minorHAnsi" w:eastAsiaTheme="minorEastAsia" w:hAnsiTheme="minorHAnsi" w:cstheme="minorBidi"/>
                    <w:kern w:val="2"/>
                    <w:sz w:val="22"/>
                    <w:szCs w:val="22"/>
                    <w14:ligatures w14:val="standardContextual"/>
                  </w:rPr>
                  <w:tab/>
                </w:r>
                <w:r w:rsidRPr="00A65910">
                  <w:rPr>
                    <w:rStyle w:val="Hipercze"/>
                    <w:b/>
                    <w:bCs/>
                  </w:rPr>
                  <w:t>Wykonawcy występujący wspólnie (konsorcjum).</w:t>
                </w:r>
                <w:r>
                  <w:rPr>
                    <w:webHidden/>
                  </w:rPr>
                  <w:tab/>
                </w:r>
                <w:r>
                  <w:rPr>
                    <w:webHidden/>
                  </w:rPr>
                  <w:fldChar w:fldCharType="begin"/>
                </w:r>
                <w:r>
                  <w:rPr>
                    <w:webHidden/>
                  </w:rPr>
                  <w:instrText xml:space="preserve"> PAGEREF _Toc169589478 \h </w:instrText>
                </w:r>
                <w:r>
                  <w:rPr>
                    <w:webHidden/>
                  </w:rPr>
                </w:r>
                <w:r>
                  <w:rPr>
                    <w:webHidden/>
                  </w:rPr>
                  <w:fldChar w:fldCharType="separate"/>
                </w:r>
                <w:r w:rsidR="00AF415C">
                  <w:rPr>
                    <w:webHidden/>
                  </w:rPr>
                  <w:t>6</w:t>
                </w:r>
                <w:r>
                  <w:rPr>
                    <w:webHidden/>
                  </w:rPr>
                  <w:fldChar w:fldCharType="end"/>
                </w:r>
              </w:hyperlink>
            </w:p>
            <w:p w14:paraId="24695DEA" w14:textId="3BDB72B1"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79" w:history="1">
                <w:r w:rsidRPr="00A65910">
                  <w:rPr>
                    <w:rStyle w:val="Hipercze"/>
                    <w:b/>
                    <w:bCs/>
                  </w:rPr>
                  <w:t>VII.</w:t>
                </w:r>
                <w:r>
                  <w:rPr>
                    <w:rFonts w:asciiTheme="minorHAnsi" w:eastAsiaTheme="minorEastAsia" w:hAnsiTheme="minorHAnsi" w:cstheme="minorBidi"/>
                    <w:kern w:val="2"/>
                    <w:sz w:val="22"/>
                    <w:szCs w:val="22"/>
                    <w14:ligatures w14:val="standardContextual"/>
                  </w:rPr>
                  <w:tab/>
                </w:r>
                <w:r w:rsidRPr="00A65910">
                  <w:rPr>
                    <w:rStyle w:val="Hipercze"/>
                    <w:b/>
                    <w:bCs/>
                  </w:rPr>
                  <w:t>Udostępnienie zasobów.</w:t>
                </w:r>
                <w:r>
                  <w:rPr>
                    <w:webHidden/>
                  </w:rPr>
                  <w:tab/>
                </w:r>
                <w:r>
                  <w:rPr>
                    <w:webHidden/>
                  </w:rPr>
                  <w:fldChar w:fldCharType="begin"/>
                </w:r>
                <w:r>
                  <w:rPr>
                    <w:webHidden/>
                  </w:rPr>
                  <w:instrText xml:space="preserve"> PAGEREF _Toc169589479 \h </w:instrText>
                </w:r>
                <w:r>
                  <w:rPr>
                    <w:webHidden/>
                  </w:rPr>
                </w:r>
                <w:r>
                  <w:rPr>
                    <w:webHidden/>
                  </w:rPr>
                  <w:fldChar w:fldCharType="separate"/>
                </w:r>
                <w:r w:rsidR="00AF415C">
                  <w:rPr>
                    <w:webHidden/>
                  </w:rPr>
                  <w:t>6</w:t>
                </w:r>
                <w:r>
                  <w:rPr>
                    <w:webHidden/>
                  </w:rPr>
                  <w:fldChar w:fldCharType="end"/>
                </w:r>
              </w:hyperlink>
            </w:p>
            <w:p w14:paraId="794493ED" w14:textId="5EF47152"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80" w:history="1">
                <w:r w:rsidRPr="00A65910">
                  <w:rPr>
                    <w:rStyle w:val="Hipercze"/>
                    <w:b/>
                    <w:bCs/>
                  </w:rPr>
                  <w:t>VIII.</w:t>
                </w:r>
                <w:r>
                  <w:rPr>
                    <w:rFonts w:asciiTheme="minorHAnsi" w:eastAsiaTheme="minorEastAsia" w:hAnsiTheme="minorHAnsi" w:cstheme="minorBidi"/>
                    <w:kern w:val="2"/>
                    <w:sz w:val="22"/>
                    <w:szCs w:val="22"/>
                    <w14:ligatures w14:val="standardContextual"/>
                  </w:rPr>
                  <w:tab/>
                </w:r>
                <w:r w:rsidRPr="00A65910">
                  <w:rPr>
                    <w:rStyle w:val="Hipercze"/>
                    <w:b/>
                    <w:bCs/>
                  </w:rPr>
                  <w:t>Podmiotowe środki dowodowe.</w:t>
                </w:r>
                <w:r>
                  <w:rPr>
                    <w:webHidden/>
                  </w:rPr>
                  <w:tab/>
                </w:r>
                <w:r>
                  <w:rPr>
                    <w:webHidden/>
                  </w:rPr>
                  <w:fldChar w:fldCharType="begin"/>
                </w:r>
                <w:r>
                  <w:rPr>
                    <w:webHidden/>
                  </w:rPr>
                  <w:instrText xml:space="preserve"> PAGEREF _Toc169589480 \h </w:instrText>
                </w:r>
                <w:r>
                  <w:rPr>
                    <w:webHidden/>
                  </w:rPr>
                </w:r>
                <w:r>
                  <w:rPr>
                    <w:webHidden/>
                  </w:rPr>
                  <w:fldChar w:fldCharType="separate"/>
                </w:r>
                <w:r w:rsidR="00AF415C">
                  <w:rPr>
                    <w:webHidden/>
                  </w:rPr>
                  <w:t>7</w:t>
                </w:r>
                <w:r>
                  <w:rPr>
                    <w:webHidden/>
                  </w:rPr>
                  <w:fldChar w:fldCharType="end"/>
                </w:r>
              </w:hyperlink>
            </w:p>
            <w:p w14:paraId="56EBD498" w14:textId="051CC7C8"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81" w:history="1">
                <w:r w:rsidRPr="00A65910">
                  <w:rPr>
                    <w:rStyle w:val="Hipercze"/>
                    <w:b/>
                    <w:bCs/>
                  </w:rPr>
                  <w:t>IX.</w:t>
                </w:r>
                <w:r>
                  <w:rPr>
                    <w:rFonts w:asciiTheme="minorHAnsi" w:eastAsiaTheme="minorEastAsia" w:hAnsiTheme="minorHAnsi" w:cstheme="minorBidi"/>
                    <w:kern w:val="2"/>
                    <w:sz w:val="22"/>
                    <w:szCs w:val="22"/>
                    <w14:ligatures w14:val="standardContextual"/>
                  </w:rPr>
                  <w:tab/>
                </w:r>
                <w:r w:rsidRPr="00A65910">
                  <w:rPr>
                    <w:rStyle w:val="Hipercze"/>
                    <w:b/>
                    <w:bCs/>
                  </w:rPr>
                  <w:t>Przedmiotowe środki dowodowe oraz pozostałe dokumenty i oświadczenia.</w:t>
                </w:r>
                <w:r>
                  <w:rPr>
                    <w:webHidden/>
                  </w:rPr>
                  <w:tab/>
                </w:r>
                <w:r>
                  <w:rPr>
                    <w:webHidden/>
                  </w:rPr>
                  <w:fldChar w:fldCharType="begin"/>
                </w:r>
                <w:r>
                  <w:rPr>
                    <w:webHidden/>
                  </w:rPr>
                  <w:instrText xml:space="preserve"> PAGEREF _Toc169589481 \h </w:instrText>
                </w:r>
                <w:r>
                  <w:rPr>
                    <w:webHidden/>
                  </w:rPr>
                </w:r>
                <w:r>
                  <w:rPr>
                    <w:webHidden/>
                  </w:rPr>
                  <w:fldChar w:fldCharType="separate"/>
                </w:r>
                <w:r w:rsidR="00AF415C">
                  <w:rPr>
                    <w:webHidden/>
                  </w:rPr>
                  <w:t>9</w:t>
                </w:r>
                <w:r>
                  <w:rPr>
                    <w:webHidden/>
                  </w:rPr>
                  <w:fldChar w:fldCharType="end"/>
                </w:r>
              </w:hyperlink>
            </w:p>
            <w:p w14:paraId="3047C1D5" w14:textId="0B0AE01D"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82" w:history="1">
                <w:r w:rsidRPr="00A65910">
                  <w:rPr>
                    <w:rStyle w:val="Hipercze"/>
                    <w:b/>
                    <w:bCs/>
                  </w:rPr>
                  <w:t>X.</w:t>
                </w:r>
                <w:r>
                  <w:rPr>
                    <w:rFonts w:asciiTheme="minorHAnsi" w:eastAsiaTheme="minorEastAsia" w:hAnsiTheme="minorHAnsi" w:cstheme="minorBidi"/>
                    <w:kern w:val="2"/>
                    <w:sz w:val="22"/>
                    <w:szCs w:val="22"/>
                    <w14:ligatures w14:val="standardContextual"/>
                  </w:rPr>
                  <w:tab/>
                </w:r>
                <w:r w:rsidRPr="00A65910">
                  <w:rPr>
                    <w:rStyle w:val="Hipercze"/>
                    <w:b/>
                    <w:bCs/>
                  </w:rPr>
                  <w:t>Podwykonawstwo.</w:t>
                </w:r>
                <w:r>
                  <w:rPr>
                    <w:webHidden/>
                  </w:rPr>
                  <w:tab/>
                </w:r>
                <w:r>
                  <w:rPr>
                    <w:webHidden/>
                  </w:rPr>
                  <w:fldChar w:fldCharType="begin"/>
                </w:r>
                <w:r>
                  <w:rPr>
                    <w:webHidden/>
                  </w:rPr>
                  <w:instrText xml:space="preserve"> PAGEREF _Toc169589482 \h </w:instrText>
                </w:r>
                <w:r>
                  <w:rPr>
                    <w:webHidden/>
                  </w:rPr>
                </w:r>
                <w:r>
                  <w:rPr>
                    <w:webHidden/>
                  </w:rPr>
                  <w:fldChar w:fldCharType="separate"/>
                </w:r>
                <w:r w:rsidR="00AF415C">
                  <w:rPr>
                    <w:webHidden/>
                  </w:rPr>
                  <w:t>10</w:t>
                </w:r>
                <w:r>
                  <w:rPr>
                    <w:webHidden/>
                  </w:rPr>
                  <w:fldChar w:fldCharType="end"/>
                </w:r>
              </w:hyperlink>
            </w:p>
            <w:p w14:paraId="4BE3D076" w14:textId="4A6686F8"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83" w:history="1">
                <w:r w:rsidRPr="00A65910">
                  <w:rPr>
                    <w:rStyle w:val="Hipercze"/>
                    <w:b/>
                    <w:bCs/>
                  </w:rPr>
                  <w:t>XI.</w:t>
                </w:r>
                <w:r>
                  <w:rPr>
                    <w:rFonts w:asciiTheme="minorHAnsi" w:eastAsiaTheme="minorEastAsia" w:hAnsiTheme="minorHAnsi" w:cstheme="minorBidi"/>
                    <w:kern w:val="2"/>
                    <w:sz w:val="22"/>
                    <w:szCs w:val="22"/>
                    <w14:ligatures w14:val="standardContextual"/>
                  </w:rPr>
                  <w:tab/>
                </w:r>
                <w:r w:rsidRPr="00A65910">
                  <w:rPr>
                    <w:rStyle w:val="Hipercze"/>
                    <w:b/>
                    <w:bCs/>
                  </w:rPr>
                  <w:t>Wadium.</w:t>
                </w:r>
                <w:r>
                  <w:rPr>
                    <w:webHidden/>
                  </w:rPr>
                  <w:tab/>
                </w:r>
                <w:r>
                  <w:rPr>
                    <w:webHidden/>
                  </w:rPr>
                  <w:fldChar w:fldCharType="begin"/>
                </w:r>
                <w:r>
                  <w:rPr>
                    <w:webHidden/>
                  </w:rPr>
                  <w:instrText xml:space="preserve"> PAGEREF _Toc169589483 \h </w:instrText>
                </w:r>
                <w:r>
                  <w:rPr>
                    <w:webHidden/>
                  </w:rPr>
                </w:r>
                <w:r>
                  <w:rPr>
                    <w:webHidden/>
                  </w:rPr>
                  <w:fldChar w:fldCharType="separate"/>
                </w:r>
                <w:r w:rsidR="00AF415C">
                  <w:rPr>
                    <w:webHidden/>
                  </w:rPr>
                  <w:t>10</w:t>
                </w:r>
                <w:r>
                  <w:rPr>
                    <w:webHidden/>
                  </w:rPr>
                  <w:fldChar w:fldCharType="end"/>
                </w:r>
              </w:hyperlink>
            </w:p>
            <w:p w14:paraId="7DC10EAA" w14:textId="7F0FA5EC"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84" w:history="1">
                <w:r w:rsidRPr="00A65910">
                  <w:rPr>
                    <w:rStyle w:val="Hipercze"/>
                    <w:b/>
                    <w:bCs/>
                  </w:rPr>
                  <w:t>XII.</w:t>
                </w:r>
                <w:r>
                  <w:rPr>
                    <w:rFonts w:asciiTheme="minorHAnsi" w:eastAsiaTheme="minorEastAsia" w:hAnsiTheme="minorHAnsi" w:cstheme="minorBidi"/>
                    <w:kern w:val="2"/>
                    <w:sz w:val="22"/>
                    <w:szCs w:val="22"/>
                    <w14:ligatures w14:val="standardContextual"/>
                  </w:rPr>
                  <w:tab/>
                </w:r>
                <w:r w:rsidRPr="00A65910">
                  <w:rPr>
                    <w:rStyle w:val="Hipercze"/>
                    <w:b/>
                    <w:bCs/>
                  </w:rPr>
                  <w:t>Opis sposobu przygotowania oferty.</w:t>
                </w:r>
                <w:r>
                  <w:rPr>
                    <w:webHidden/>
                  </w:rPr>
                  <w:tab/>
                </w:r>
                <w:r>
                  <w:rPr>
                    <w:webHidden/>
                  </w:rPr>
                  <w:fldChar w:fldCharType="begin"/>
                </w:r>
                <w:r>
                  <w:rPr>
                    <w:webHidden/>
                  </w:rPr>
                  <w:instrText xml:space="preserve"> PAGEREF _Toc169589484 \h </w:instrText>
                </w:r>
                <w:r>
                  <w:rPr>
                    <w:webHidden/>
                  </w:rPr>
                </w:r>
                <w:r>
                  <w:rPr>
                    <w:webHidden/>
                  </w:rPr>
                  <w:fldChar w:fldCharType="separate"/>
                </w:r>
                <w:r w:rsidR="00AF415C">
                  <w:rPr>
                    <w:webHidden/>
                  </w:rPr>
                  <w:t>10</w:t>
                </w:r>
                <w:r>
                  <w:rPr>
                    <w:webHidden/>
                  </w:rPr>
                  <w:fldChar w:fldCharType="end"/>
                </w:r>
              </w:hyperlink>
            </w:p>
            <w:p w14:paraId="725C7AC1" w14:textId="14E39C5A"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85" w:history="1">
                <w:r w:rsidRPr="00A65910">
                  <w:rPr>
                    <w:rStyle w:val="Hipercze"/>
                    <w:b/>
                    <w:bCs/>
                  </w:rPr>
                  <w:t>XIII.</w:t>
                </w:r>
                <w:r>
                  <w:rPr>
                    <w:rFonts w:asciiTheme="minorHAnsi" w:eastAsiaTheme="minorEastAsia" w:hAnsiTheme="minorHAnsi" w:cstheme="minorBidi"/>
                    <w:kern w:val="2"/>
                    <w:sz w:val="22"/>
                    <w:szCs w:val="22"/>
                    <w14:ligatures w14:val="standardContextual"/>
                  </w:rPr>
                  <w:tab/>
                </w:r>
                <w:r w:rsidRPr="00A65910">
                  <w:rPr>
                    <w:rStyle w:val="Hipercze"/>
                    <w:b/>
                    <w:bCs/>
                  </w:rPr>
                  <w:t>Miejsce, termin</w:t>
                </w:r>
                <w:r w:rsidRPr="00A65910">
                  <w:rPr>
                    <w:rStyle w:val="Hipercze"/>
                    <w:b/>
                    <w:bCs/>
                  </w:rPr>
                  <w:t xml:space="preserve"> </w:t>
                </w:r>
                <w:r w:rsidRPr="00A65910">
                  <w:rPr>
                    <w:rStyle w:val="Hipercze"/>
                    <w:b/>
                    <w:bCs/>
                  </w:rPr>
                  <w:t>składania i otwarcia ofert oraz termin związania ofertą</w:t>
                </w:r>
                <w:r>
                  <w:rPr>
                    <w:webHidden/>
                  </w:rPr>
                  <w:tab/>
                </w:r>
                <w:r>
                  <w:rPr>
                    <w:webHidden/>
                  </w:rPr>
                  <w:fldChar w:fldCharType="begin"/>
                </w:r>
                <w:r>
                  <w:rPr>
                    <w:webHidden/>
                  </w:rPr>
                  <w:instrText xml:space="preserve"> PAGEREF _Toc169589485 \h </w:instrText>
                </w:r>
                <w:r>
                  <w:rPr>
                    <w:webHidden/>
                  </w:rPr>
                </w:r>
                <w:r>
                  <w:rPr>
                    <w:webHidden/>
                  </w:rPr>
                  <w:fldChar w:fldCharType="separate"/>
                </w:r>
                <w:r w:rsidR="00AF415C">
                  <w:rPr>
                    <w:webHidden/>
                  </w:rPr>
                  <w:t>12</w:t>
                </w:r>
                <w:r>
                  <w:rPr>
                    <w:webHidden/>
                  </w:rPr>
                  <w:fldChar w:fldCharType="end"/>
                </w:r>
              </w:hyperlink>
            </w:p>
            <w:p w14:paraId="60DE26A3" w14:textId="2BB7F43C"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86" w:history="1">
                <w:r w:rsidRPr="00A65910">
                  <w:rPr>
                    <w:rStyle w:val="Hipercze"/>
                    <w:b/>
                    <w:bCs/>
                  </w:rPr>
                  <w:t>XIV.</w:t>
                </w:r>
                <w:r>
                  <w:rPr>
                    <w:rFonts w:asciiTheme="minorHAnsi" w:eastAsiaTheme="minorEastAsia" w:hAnsiTheme="minorHAnsi" w:cstheme="minorBidi"/>
                    <w:kern w:val="2"/>
                    <w:sz w:val="22"/>
                    <w:szCs w:val="22"/>
                    <w14:ligatures w14:val="standardContextual"/>
                  </w:rPr>
                  <w:tab/>
                </w:r>
                <w:r w:rsidRPr="00A65910">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_Toc169589486 \h </w:instrText>
                </w:r>
                <w:r>
                  <w:rPr>
                    <w:webHidden/>
                  </w:rPr>
                </w:r>
                <w:r>
                  <w:rPr>
                    <w:webHidden/>
                  </w:rPr>
                  <w:fldChar w:fldCharType="separate"/>
                </w:r>
                <w:r w:rsidR="00AF415C">
                  <w:rPr>
                    <w:webHidden/>
                  </w:rPr>
                  <w:t>13</w:t>
                </w:r>
                <w:r>
                  <w:rPr>
                    <w:webHidden/>
                  </w:rPr>
                  <w:fldChar w:fldCharType="end"/>
                </w:r>
              </w:hyperlink>
            </w:p>
            <w:p w14:paraId="457D240A" w14:textId="5D773A8F"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87" w:history="1">
                <w:r w:rsidRPr="00A65910">
                  <w:rPr>
                    <w:rStyle w:val="Hipercze"/>
                    <w:b/>
                    <w:bCs/>
                  </w:rPr>
                  <w:t>XV.</w:t>
                </w:r>
                <w:r>
                  <w:rPr>
                    <w:rFonts w:asciiTheme="minorHAnsi" w:eastAsiaTheme="minorEastAsia" w:hAnsiTheme="minorHAnsi" w:cstheme="minorBidi"/>
                    <w:kern w:val="2"/>
                    <w:sz w:val="22"/>
                    <w:szCs w:val="22"/>
                    <w14:ligatures w14:val="standardContextual"/>
                  </w:rPr>
                  <w:tab/>
                </w:r>
                <w:r w:rsidRPr="00A65910">
                  <w:rPr>
                    <w:rStyle w:val="Hipercze"/>
                    <w:b/>
                    <w:bCs/>
                  </w:rPr>
                  <w:t>Opis sposobu obliczenia ceny</w:t>
                </w:r>
                <w:r>
                  <w:rPr>
                    <w:webHidden/>
                  </w:rPr>
                  <w:tab/>
                </w:r>
                <w:r>
                  <w:rPr>
                    <w:webHidden/>
                  </w:rPr>
                  <w:fldChar w:fldCharType="begin"/>
                </w:r>
                <w:r>
                  <w:rPr>
                    <w:webHidden/>
                  </w:rPr>
                  <w:instrText xml:space="preserve"> PAGEREF _Toc169589487 \h </w:instrText>
                </w:r>
                <w:r>
                  <w:rPr>
                    <w:webHidden/>
                  </w:rPr>
                </w:r>
                <w:r>
                  <w:rPr>
                    <w:webHidden/>
                  </w:rPr>
                  <w:fldChar w:fldCharType="separate"/>
                </w:r>
                <w:r w:rsidR="00AF415C">
                  <w:rPr>
                    <w:webHidden/>
                  </w:rPr>
                  <w:t>13</w:t>
                </w:r>
                <w:r>
                  <w:rPr>
                    <w:webHidden/>
                  </w:rPr>
                  <w:fldChar w:fldCharType="end"/>
                </w:r>
              </w:hyperlink>
            </w:p>
            <w:p w14:paraId="6CDC71E4" w14:textId="3E8E49EA"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88" w:history="1">
                <w:r w:rsidRPr="00A65910">
                  <w:rPr>
                    <w:rStyle w:val="Hipercze"/>
                    <w:b/>
                    <w:bCs/>
                  </w:rPr>
                  <w:t>XVI.</w:t>
                </w:r>
                <w:r>
                  <w:rPr>
                    <w:rFonts w:asciiTheme="minorHAnsi" w:eastAsiaTheme="minorEastAsia" w:hAnsiTheme="minorHAnsi" w:cstheme="minorBidi"/>
                    <w:kern w:val="2"/>
                    <w:sz w:val="22"/>
                    <w:szCs w:val="22"/>
                    <w14:ligatures w14:val="standardContextual"/>
                  </w:rPr>
                  <w:tab/>
                </w:r>
                <w:r w:rsidRPr="00A65910">
                  <w:rPr>
                    <w:rStyle w:val="Hipercze"/>
                    <w:b/>
                    <w:bCs/>
                  </w:rPr>
                  <w:t>Kryteria oceny ofert</w:t>
                </w:r>
                <w:r>
                  <w:rPr>
                    <w:webHidden/>
                  </w:rPr>
                  <w:tab/>
                </w:r>
                <w:r>
                  <w:rPr>
                    <w:webHidden/>
                  </w:rPr>
                  <w:fldChar w:fldCharType="begin"/>
                </w:r>
                <w:r>
                  <w:rPr>
                    <w:webHidden/>
                  </w:rPr>
                  <w:instrText xml:space="preserve"> PAGEREF _Toc169589488 \h </w:instrText>
                </w:r>
                <w:r>
                  <w:rPr>
                    <w:webHidden/>
                  </w:rPr>
                </w:r>
                <w:r>
                  <w:rPr>
                    <w:webHidden/>
                  </w:rPr>
                  <w:fldChar w:fldCharType="separate"/>
                </w:r>
                <w:r w:rsidR="00AF415C">
                  <w:rPr>
                    <w:webHidden/>
                  </w:rPr>
                  <w:t>13</w:t>
                </w:r>
                <w:r>
                  <w:rPr>
                    <w:webHidden/>
                  </w:rPr>
                  <w:fldChar w:fldCharType="end"/>
                </w:r>
              </w:hyperlink>
            </w:p>
            <w:p w14:paraId="600A24FF" w14:textId="36CB8214"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89" w:history="1">
                <w:r w:rsidRPr="00A65910">
                  <w:rPr>
                    <w:rStyle w:val="Hipercze"/>
                    <w:b/>
                    <w:bCs/>
                  </w:rPr>
                  <w:t>XVII.</w:t>
                </w:r>
                <w:r>
                  <w:rPr>
                    <w:rFonts w:asciiTheme="minorHAnsi" w:eastAsiaTheme="minorEastAsia" w:hAnsiTheme="minorHAnsi" w:cstheme="minorBidi"/>
                    <w:kern w:val="2"/>
                    <w:sz w:val="22"/>
                    <w:szCs w:val="22"/>
                    <w14:ligatures w14:val="standardContextual"/>
                  </w:rPr>
                  <w:tab/>
                </w:r>
                <w:r w:rsidRPr="00A65910">
                  <w:rPr>
                    <w:rStyle w:val="Hipercze"/>
                    <w:b/>
                    <w:bCs/>
                  </w:rPr>
                  <w:t>Aukcja elektroniczna</w:t>
                </w:r>
                <w:r>
                  <w:rPr>
                    <w:webHidden/>
                  </w:rPr>
                  <w:tab/>
                </w:r>
                <w:r>
                  <w:rPr>
                    <w:webHidden/>
                  </w:rPr>
                  <w:fldChar w:fldCharType="begin"/>
                </w:r>
                <w:r>
                  <w:rPr>
                    <w:webHidden/>
                  </w:rPr>
                  <w:instrText xml:space="preserve"> PAGEREF _Toc169589489 \h </w:instrText>
                </w:r>
                <w:r>
                  <w:rPr>
                    <w:webHidden/>
                  </w:rPr>
                </w:r>
                <w:r>
                  <w:rPr>
                    <w:webHidden/>
                  </w:rPr>
                  <w:fldChar w:fldCharType="separate"/>
                </w:r>
                <w:r w:rsidR="00AF415C">
                  <w:rPr>
                    <w:webHidden/>
                  </w:rPr>
                  <w:t>13</w:t>
                </w:r>
                <w:r>
                  <w:rPr>
                    <w:webHidden/>
                  </w:rPr>
                  <w:fldChar w:fldCharType="end"/>
                </w:r>
              </w:hyperlink>
            </w:p>
            <w:p w14:paraId="003A3D82" w14:textId="09566C51"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90" w:history="1">
                <w:r w:rsidRPr="00A65910">
                  <w:rPr>
                    <w:rStyle w:val="Hipercze"/>
                    <w:b/>
                    <w:bCs/>
                  </w:rPr>
                  <w:t>XVIII.</w:t>
                </w:r>
                <w:r>
                  <w:rPr>
                    <w:rFonts w:asciiTheme="minorHAnsi" w:eastAsiaTheme="minorEastAsia" w:hAnsiTheme="minorHAnsi" w:cstheme="minorBidi"/>
                    <w:kern w:val="2"/>
                    <w:sz w:val="22"/>
                    <w:szCs w:val="22"/>
                    <w14:ligatures w14:val="standardContextual"/>
                  </w:rPr>
                  <w:tab/>
                </w:r>
                <w:r w:rsidRPr="00A65910">
                  <w:rPr>
                    <w:rStyle w:val="Hipercze"/>
                    <w:b/>
                    <w:bCs/>
                  </w:rPr>
                  <w:t>Kolejność podejmowania czynności przez Zamawiającego</w:t>
                </w:r>
                <w:r>
                  <w:rPr>
                    <w:webHidden/>
                  </w:rPr>
                  <w:tab/>
                </w:r>
                <w:r>
                  <w:rPr>
                    <w:webHidden/>
                  </w:rPr>
                  <w:fldChar w:fldCharType="begin"/>
                </w:r>
                <w:r>
                  <w:rPr>
                    <w:webHidden/>
                  </w:rPr>
                  <w:instrText xml:space="preserve"> PAGEREF _Toc169589490 \h </w:instrText>
                </w:r>
                <w:r>
                  <w:rPr>
                    <w:webHidden/>
                  </w:rPr>
                </w:r>
                <w:r>
                  <w:rPr>
                    <w:webHidden/>
                  </w:rPr>
                  <w:fldChar w:fldCharType="separate"/>
                </w:r>
                <w:r w:rsidR="00AF415C">
                  <w:rPr>
                    <w:webHidden/>
                  </w:rPr>
                  <w:t>16</w:t>
                </w:r>
                <w:r>
                  <w:rPr>
                    <w:webHidden/>
                  </w:rPr>
                  <w:fldChar w:fldCharType="end"/>
                </w:r>
              </w:hyperlink>
            </w:p>
            <w:p w14:paraId="555642CC" w14:textId="59FD34AD"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91" w:history="1">
                <w:r w:rsidRPr="00A65910">
                  <w:rPr>
                    <w:rStyle w:val="Hipercze"/>
                    <w:b/>
                    <w:bCs/>
                  </w:rPr>
                  <w:t>XIX.</w:t>
                </w:r>
                <w:r>
                  <w:rPr>
                    <w:rFonts w:asciiTheme="minorHAnsi" w:eastAsiaTheme="minorEastAsia" w:hAnsiTheme="minorHAnsi" w:cstheme="minorBidi"/>
                    <w:kern w:val="2"/>
                    <w:sz w:val="22"/>
                    <w:szCs w:val="22"/>
                    <w14:ligatures w14:val="standardContextual"/>
                  </w:rPr>
                  <w:tab/>
                </w:r>
                <w:r w:rsidRPr="00A65910">
                  <w:rPr>
                    <w:rStyle w:val="Hipercze"/>
                    <w:b/>
                    <w:bCs/>
                  </w:rPr>
                  <w:t>Zabezpieczenie należytego wykonywania umowy</w:t>
                </w:r>
                <w:r>
                  <w:rPr>
                    <w:webHidden/>
                  </w:rPr>
                  <w:tab/>
                </w:r>
                <w:r>
                  <w:rPr>
                    <w:webHidden/>
                  </w:rPr>
                  <w:fldChar w:fldCharType="begin"/>
                </w:r>
                <w:r>
                  <w:rPr>
                    <w:webHidden/>
                  </w:rPr>
                  <w:instrText xml:space="preserve"> PAGEREF _Toc169589491 \h </w:instrText>
                </w:r>
                <w:r>
                  <w:rPr>
                    <w:webHidden/>
                  </w:rPr>
                </w:r>
                <w:r>
                  <w:rPr>
                    <w:webHidden/>
                  </w:rPr>
                  <w:fldChar w:fldCharType="separate"/>
                </w:r>
                <w:r w:rsidR="00AF415C">
                  <w:rPr>
                    <w:webHidden/>
                  </w:rPr>
                  <w:t>16</w:t>
                </w:r>
                <w:r>
                  <w:rPr>
                    <w:webHidden/>
                  </w:rPr>
                  <w:fldChar w:fldCharType="end"/>
                </w:r>
              </w:hyperlink>
            </w:p>
            <w:p w14:paraId="694D6A25" w14:textId="1C48F9D2"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92" w:history="1">
                <w:r w:rsidRPr="00A65910">
                  <w:rPr>
                    <w:rStyle w:val="Hipercze"/>
                    <w:b/>
                    <w:bCs/>
                  </w:rPr>
                  <w:t>XX.</w:t>
                </w:r>
                <w:r>
                  <w:rPr>
                    <w:rFonts w:asciiTheme="minorHAnsi" w:eastAsiaTheme="minorEastAsia" w:hAnsiTheme="minorHAnsi" w:cstheme="minorBidi"/>
                    <w:kern w:val="2"/>
                    <w:sz w:val="22"/>
                    <w:szCs w:val="22"/>
                    <w14:ligatures w14:val="standardContextual"/>
                  </w:rPr>
                  <w:tab/>
                </w:r>
                <w:r w:rsidRPr="00A65910">
                  <w:rPr>
                    <w:rStyle w:val="Hipercze"/>
                    <w:b/>
                    <w:bCs/>
                  </w:rPr>
                  <w:t>Istotne postanowienia umowy</w:t>
                </w:r>
                <w:r>
                  <w:rPr>
                    <w:webHidden/>
                  </w:rPr>
                  <w:tab/>
                </w:r>
                <w:r>
                  <w:rPr>
                    <w:webHidden/>
                  </w:rPr>
                  <w:fldChar w:fldCharType="begin"/>
                </w:r>
                <w:r>
                  <w:rPr>
                    <w:webHidden/>
                  </w:rPr>
                  <w:instrText xml:space="preserve"> PAGEREF _Toc169589492 \h </w:instrText>
                </w:r>
                <w:r>
                  <w:rPr>
                    <w:webHidden/>
                  </w:rPr>
                </w:r>
                <w:r>
                  <w:rPr>
                    <w:webHidden/>
                  </w:rPr>
                  <w:fldChar w:fldCharType="separate"/>
                </w:r>
                <w:r w:rsidR="00AF415C">
                  <w:rPr>
                    <w:webHidden/>
                  </w:rPr>
                  <w:t>16</w:t>
                </w:r>
                <w:r>
                  <w:rPr>
                    <w:webHidden/>
                  </w:rPr>
                  <w:fldChar w:fldCharType="end"/>
                </w:r>
              </w:hyperlink>
            </w:p>
            <w:p w14:paraId="59EDF418" w14:textId="658D074E"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93" w:history="1">
                <w:r w:rsidRPr="00A65910">
                  <w:rPr>
                    <w:rStyle w:val="Hipercze"/>
                    <w:b/>
                    <w:bCs/>
                  </w:rPr>
                  <w:t>XXI.</w:t>
                </w:r>
                <w:r>
                  <w:rPr>
                    <w:rFonts w:asciiTheme="minorHAnsi" w:eastAsiaTheme="minorEastAsia" w:hAnsiTheme="minorHAnsi" w:cstheme="minorBidi"/>
                    <w:kern w:val="2"/>
                    <w:sz w:val="22"/>
                    <w:szCs w:val="22"/>
                    <w14:ligatures w14:val="standardContextual"/>
                  </w:rPr>
                  <w:tab/>
                </w:r>
                <w:r w:rsidRPr="00A65910">
                  <w:rPr>
                    <w:rStyle w:val="Hipercze"/>
                    <w:b/>
                    <w:bCs/>
                  </w:rPr>
                  <w:t>Formalności, jakich należy dopełnić przed zawarciem umowy</w:t>
                </w:r>
                <w:r>
                  <w:rPr>
                    <w:webHidden/>
                  </w:rPr>
                  <w:tab/>
                </w:r>
                <w:r>
                  <w:rPr>
                    <w:webHidden/>
                  </w:rPr>
                  <w:fldChar w:fldCharType="begin"/>
                </w:r>
                <w:r>
                  <w:rPr>
                    <w:webHidden/>
                  </w:rPr>
                  <w:instrText xml:space="preserve"> PAGEREF _Toc169589493 \h </w:instrText>
                </w:r>
                <w:r>
                  <w:rPr>
                    <w:webHidden/>
                  </w:rPr>
                </w:r>
                <w:r>
                  <w:rPr>
                    <w:webHidden/>
                  </w:rPr>
                  <w:fldChar w:fldCharType="separate"/>
                </w:r>
                <w:r w:rsidR="00AF415C">
                  <w:rPr>
                    <w:webHidden/>
                  </w:rPr>
                  <w:t>16</w:t>
                </w:r>
                <w:r>
                  <w:rPr>
                    <w:webHidden/>
                  </w:rPr>
                  <w:fldChar w:fldCharType="end"/>
                </w:r>
              </w:hyperlink>
            </w:p>
            <w:p w14:paraId="18BA10B7" w14:textId="2A98AE6F"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94" w:history="1">
                <w:r w:rsidRPr="00A65910">
                  <w:rPr>
                    <w:rStyle w:val="Hipercze"/>
                    <w:b/>
                    <w:bCs/>
                  </w:rPr>
                  <w:t>XXII.</w:t>
                </w:r>
                <w:r>
                  <w:rPr>
                    <w:rFonts w:asciiTheme="minorHAnsi" w:eastAsiaTheme="minorEastAsia" w:hAnsiTheme="minorHAnsi" w:cstheme="minorBidi"/>
                    <w:kern w:val="2"/>
                    <w:sz w:val="22"/>
                    <w:szCs w:val="22"/>
                    <w14:ligatures w14:val="standardContextual"/>
                  </w:rPr>
                  <w:tab/>
                </w:r>
                <w:r w:rsidRPr="00A65910">
                  <w:rPr>
                    <w:rStyle w:val="Hipercze"/>
                    <w:b/>
                    <w:bCs/>
                  </w:rPr>
                  <w:t>Pouczenie o środkach ochrony prawnej</w:t>
                </w:r>
                <w:r>
                  <w:rPr>
                    <w:webHidden/>
                  </w:rPr>
                  <w:tab/>
                </w:r>
                <w:r>
                  <w:rPr>
                    <w:webHidden/>
                  </w:rPr>
                  <w:fldChar w:fldCharType="begin"/>
                </w:r>
                <w:r>
                  <w:rPr>
                    <w:webHidden/>
                  </w:rPr>
                  <w:instrText xml:space="preserve"> PAGEREF _Toc169589494 \h </w:instrText>
                </w:r>
                <w:r>
                  <w:rPr>
                    <w:webHidden/>
                  </w:rPr>
                </w:r>
                <w:r>
                  <w:rPr>
                    <w:webHidden/>
                  </w:rPr>
                  <w:fldChar w:fldCharType="separate"/>
                </w:r>
                <w:r w:rsidR="00AF415C">
                  <w:rPr>
                    <w:webHidden/>
                  </w:rPr>
                  <w:t>16</w:t>
                </w:r>
                <w:r>
                  <w:rPr>
                    <w:webHidden/>
                  </w:rPr>
                  <w:fldChar w:fldCharType="end"/>
                </w:r>
              </w:hyperlink>
            </w:p>
            <w:p w14:paraId="352007B6" w14:textId="50A1D146"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95" w:history="1">
                <w:r w:rsidRPr="00A65910">
                  <w:rPr>
                    <w:rStyle w:val="Hipercze"/>
                    <w:b/>
                    <w:bCs/>
                  </w:rPr>
                  <w:t>Załącznik nr 2 do SWZ. Formularz Ofertowy</w:t>
                </w:r>
                <w:r>
                  <w:rPr>
                    <w:webHidden/>
                  </w:rPr>
                  <w:tab/>
                </w:r>
                <w:r>
                  <w:rPr>
                    <w:webHidden/>
                  </w:rPr>
                  <w:fldChar w:fldCharType="begin"/>
                </w:r>
                <w:r>
                  <w:rPr>
                    <w:webHidden/>
                  </w:rPr>
                  <w:instrText xml:space="preserve"> PAGEREF _Toc169589495 \h </w:instrText>
                </w:r>
                <w:r>
                  <w:rPr>
                    <w:webHidden/>
                  </w:rPr>
                </w:r>
                <w:r>
                  <w:rPr>
                    <w:webHidden/>
                  </w:rPr>
                  <w:fldChar w:fldCharType="separate"/>
                </w:r>
                <w:r w:rsidR="00AF415C">
                  <w:rPr>
                    <w:webHidden/>
                  </w:rPr>
                  <w:t>25</w:t>
                </w:r>
                <w:r>
                  <w:rPr>
                    <w:webHidden/>
                  </w:rPr>
                  <w:fldChar w:fldCharType="end"/>
                </w:r>
              </w:hyperlink>
            </w:p>
            <w:p w14:paraId="28D492AE" w14:textId="222E7634"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96" w:history="1">
                <w:r w:rsidRPr="00A65910">
                  <w:rPr>
                    <w:rStyle w:val="Hipercze"/>
                    <w:b/>
                    <w:bCs/>
                  </w:rPr>
                  <w:t>Załącznik nr 2a do SWZ. Cennik podlegający ocenie.</w:t>
                </w:r>
                <w:r>
                  <w:rPr>
                    <w:webHidden/>
                  </w:rPr>
                  <w:tab/>
                </w:r>
                <w:r>
                  <w:rPr>
                    <w:webHidden/>
                  </w:rPr>
                  <w:fldChar w:fldCharType="begin"/>
                </w:r>
                <w:r>
                  <w:rPr>
                    <w:webHidden/>
                  </w:rPr>
                  <w:instrText xml:space="preserve"> PAGEREF _Toc169589496 \h </w:instrText>
                </w:r>
                <w:r>
                  <w:rPr>
                    <w:webHidden/>
                  </w:rPr>
                </w:r>
                <w:r>
                  <w:rPr>
                    <w:webHidden/>
                  </w:rPr>
                  <w:fldChar w:fldCharType="separate"/>
                </w:r>
                <w:r w:rsidR="00AF415C">
                  <w:rPr>
                    <w:webHidden/>
                  </w:rPr>
                  <w:t>26</w:t>
                </w:r>
                <w:r>
                  <w:rPr>
                    <w:webHidden/>
                  </w:rPr>
                  <w:fldChar w:fldCharType="end"/>
                </w:r>
              </w:hyperlink>
            </w:p>
            <w:p w14:paraId="7E0BF493" w14:textId="29B6D560"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97" w:history="1">
                <w:r w:rsidRPr="00A65910">
                  <w:rPr>
                    <w:rStyle w:val="Hipercze"/>
                    <w:b/>
                    <w:bCs/>
                  </w:rPr>
                  <w:t>Załącznik nr 2b do SWZ</w:t>
                </w:r>
                <w:r w:rsidRPr="00A65910">
                  <w:rPr>
                    <w:rStyle w:val="Hipercze"/>
                    <w:b/>
                  </w:rPr>
                  <w:t>. Cennik nie podlegający ocenie.</w:t>
                </w:r>
                <w:r>
                  <w:rPr>
                    <w:webHidden/>
                  </w:rPr>
                  <w:tab/>
                </w:r>
                <w:r>
                  <w:rPr>
                    <w:webHidden/>
                  </w:rPr>
                  <w:fldChar w:fldCharType="begin"/>
                </w:r>
                <w:r>
                  <w:rPr>
                    <w:webHidden/>
                  </w:rPr>
                  <w:instrText xml:space="preserve"> PAGEREF _Toc169589497 \h </w:instrText>
                </w:r>
                <w:r>
                  <w:rPr>
                    <w:webHidden/>
                  </w:rPr>
                </w:r>
                <w:r>
                  <w:rPr>
                    <w:webHidden/>
                  </w:rPr>
                  <w:fldChar w:fldCharType="separate"/>
                </w:r>
                <w:r w:rsidR="00AF415C">
                  <w:rPr>
                    <w:webHidden/>
                  </w:rPr>
                  <w:t>27</w:t>
                </w:r>
                <w:r>
                  <w:rPr>
                    <w:webHidden/>
                  </w:rPr>
                  <w:fldChar w:fldCharType="end"/>
                </w:r>
              </w:hyperlink>
            </w:p>
            <w:p w14:paraId="2BB2A3AA" w14:textId="21A176BF"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98" w:history="1">
                <w:r w:rsidRPr="00A65910">
                  <w:rPr>
                    <w:rStyle w:val="Hipercze"/>
                    <w:b/>
                    <w:bCs/>
                  </w:rPr>
                  <w:t>Załącznik nr 2c do SWZ. Cennik usług transportowych.</w:t>
                </w:r>
                <w:r>
                  <w:rPr>
                    <w:webHidden/>
                  </w:rPr>
                  <w:tab/>
                </w:r>
                <w:r>
                  <w:rPr>
                    <w:webHidden/>
                  </w:rPr>
                  <w:fldChar w:fldCharType="begin"/>
                </w:r>
                <w:r>
                  <w:rPr>
                    <w:webHidden/>
                  </w:rPr>
                  <w:instrText xml:space="preserve"> PAGEREF _Toc169589498 \h </w:instrText>
                </w:r>
                <w:r>
                  <w:rPr>
                    <w:webHidden/>
                  </w:rPr>
                </w:r>
                <w:r>
                  <w:rPr>
                    <w:webHidden/>
                  </w:rPr>
                  <w:fldChar w:fldCharType="separate"/>
                </w:r>
                <w:r w:rsidR="00AF415C">
                  <w:rPr>
                    <w:webHidden/>
                  </w:rPr>
                  <w:t>28</w:t>
                </w:r>
                <w:r>
                  <w:rPr>
                    <w:webHidden/>
                  </w:rPr>
                  <w:fldChar w:fldCharType="end"/>
                </w:r>
              </w:hyperlink>
            </w:p>
            <w:p w14:paraId="7F3D78C3" w14:textId="443CFD8E"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499" w:history="1">
                <w:r w:rsidRPr="00A65910">
                  <w:rPr>
                    <w:rStyle w:val="Hipercze"/>
                    <w:b/>
                    <w:bCs/>
                  </w:rPr>
                  <w:t>Załącznik nr 3 do SWZ. Wykaz wykonanych/wykonywanych usług.</w:t>
                </w:r>
                <w:r>
                  <w:rPr>
                    <w:webHidden/>
                  </w:rPr>
                  <w:tab/>
                </w:r>
                <w:r>
                  <w:rPr>
                    <w:webHidden/>
                  </w:rPr>
                  <w:fldChar w:fldCharType="begin"/>
                </w:r>
                <w:r>
                  <w:rPr>
                    <w:webHidden/>
                  </w:rPr>
                  <w:instrText xml:space="preserve"> PAGEREF _Toc169589499 \h </w:instrText>
                </w:r>
                <w:r>
                  <w:rPr>
                    <w:webHidden/>
                  </w:rPr>
                </w:r>
                <w:r>
                  <w:rPr>
                    <w:webHidden/>
                  </w:rPr>
                  <w:fldChar w:fldCharType="separate"/>
                </w:r>
                <w:r w:rsidR="00AF415C">
                  <w:rPr>
                    <w:webHidden/>
                  </w:rPr>
                  <w:t>30</w:t>
                </w:r>
                <w:r>
                  <w:rPr>
                    <w:webHidden/>
                  </w:rPr>
                  <w:fldChar w:fldCharType="end"/>
                </w:r>
              </w:hyperlink>
            </w:p>
            <w:p w14:paraId="744EC008" w14:textId="67762DDA"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00" w:history="1">
                <w:r w:rsidRPr="00A65910">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_Toc169589500 \h </w:instrText>
                </w:r>
                <w:r>
                  <w:rPr>
                    <w:webHidden/>
                  </w:rPr>
                </w:r>
                <w:r>
                  <w:rPr>
                    <w:webHidden/>
                  </w:rPr>
                  <w:fldChar w:fldCharType="separate"/>
                </w:r>
                <w:r w:rsidR="00AF415C">
                  <w:rPr>
                    <w:webHidden/>
                  </w:rPr>
                  <w:t>31</w:t>
                </w:r>
                <w:r>
                  <w:rPr>
                    <w:webHidden/>
                  </w:rPr>
                  <w:fldChar w:fldCharType="end"/>
                </w:r>
              </w:hyperlink>
            </w:p>
            <w:p w14:paraId="0C29E207" w14:textId="4B99C275"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01" w:history="1">
                <w:r w:rsidRPr="00A65910">
                  <w:rPr>
                    <w:rStyle w:val="Hipercze"/>
                    <w:b/>
                    <w:bCs/>
                  </w:rPr>
                  <w:t>Załącznik nr 5 do SWZ. Wykaz osób kierowanych do wykonania zamówienia w zakresie niezbędnym do wykazania spełnienia warunku udziału w postępowaniu</w:t>
                </w:r>
                <w:r>
                  <w:rPr>
                    <w:webHidden/>
                  </w:rPr>
                  <w:tab/>
                </w:r>
                <w:r>
                  <w:rPr>
                    <w:webHidden/>
                  </w:rPr>
                  <w:fldChar w:fldCharType="begin"/>
                </w:r>
                <w:r>
                  <w:rPr>
                    <w:webHidden/>
                  </w:rPr>
                  <w:instrText xml:space="preserve"> PAGEREF _Toc169589501 \h </w:instrText>
                </w:r>
                <w:r>
                  <w:rPr>
                    <w:webHidden/>
                  </w:rPr>
                </w:r>
                <w:r>
                  <w:rPr>
                    <w:webHidden/>
                  </w:rPr>
                  <w:fldChar w:fldCharType="separate"/>
                </w:r>
                <w:r w:rsidR="00AF415C">
                  <w:rPr>
                    <w:webHidden/>
                  </w:rPr>
                  <w:t>32</w:t>
                </w:r>
                <w:r>
                  <w:rPr>
                    <w:webHidden/>
                  </w:rPr>
                  <w:fldChar w:fldCharType="end"/>
                </w:r>
              </w:hyperlink>
            </w:p>
            <w:p w14:paraId="3DD0E868" w14:textId="1563B07D"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02" w:history="1">
                <w:r w:rsidRPr="00A65910">
                  <w:rPr>
                    <w:rStyle w:val="Hipercze"/>
                    <w:b/>
                    <w:bCs/>
                  </w:rPr>
                  <w:t>Załącznik nr 6 do SWZ. Informacja o podwykonawcach.</w:t>
                </w:r>
                <w:r>
                  <w:rPr>
                    <w:webHidden/>
                  </w:rPr>
                  <w:tab/>
                </w:r>
                <w:r>
                  <w:rPr>
                    <w:webHidden/>
                  </w:rPr>
                  <w:fldChar w:fldCharType="begin"/>
                </w:r>
                <w:r>
                  <w:rPr>
                    <w:webHidden/>
                  </w:rPr>
                  <w:instrText xml:space="preserve"> PAGEREF _Toc169589502 \h </w:instrText>
                </w:r>
                <w:r>
                  <w:rPr>
                    <w:webHidden/>
                  </w:rPr>
                </w:r>
                <w:r>
                  <w:rPr>
                    <w:webHidden/>
                  </w:rPr>
                  <w:fldChar w:fldCharType="separate"/>
                </w:r>
                <w:r w:rsidR="00AF415C">
                  <w:rPr>
                    <w:webHidden/>
                  </w:rPr>
                  <w:t>33</w:t>
                </w:r>
                <w:r>
                  <w:rPr>
                    <w:webHidden/>
                  </w:rPr>
                  <w:fldChar w:fldCharType="end"/>
                </w:r>
              </w:hyperlink>
            </w:p>
            <w:p w14:paraId="1270AAA9" w14:textId="562864DB"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03" w:history="1">
                <w:r w:rsidRPr="00A65910">
                  <w:rPr>
                    <w:rStyle w:val="Hipercze"/>
                    <w:b/>
                    <w:bCs/>
                  </w:rPr>
                  <w:t>Załącznik nr 7 do SWZ. Oświadczenie o przynależności do grupy kapitałowej</w:t>
                </w:r>
                <w:r>
                  <w:rPr>
                    <w:webHidden/>
                  </w:rPr>
                  <w:tab/>
                </w:r>
                <w:r>
                  <w:rPr>
                    <w:webHidden/>
                  </w:rPr>
                  <w:fldChar w:fldCharType="begin"/>
                </w:r>
                <w:r>
                  <w:rPr>
                    <w:webHidden/>
                  </w:rPr>
                  <w:instrText xml:space="preserve"> PAGEREF _Toc169589503 \h </w:instrText>
                </w:r>
                <w:r>
                  <w:rPr>
                    <w:webHidden/>
                  </w:rPr>
                </w:r>
                <w:r>
                  <w:rPr>
                    <w:webHidden/>
                  </w:rPr>
                  <w:fldChar w:fldCharType="separate"/>
                </w:r>
                <w:r w:rsidR="00AF415C">
                  <w:rPr>
                    <w:webHidden/>
                  </w:rPr>
                  <w:t>34</w:t>
                </w:r>
                <w:r>
                  <w:rPr>
                    <w:webHidden/>
                  </w:rPr>
                  <w:fldChar w:fldCharType="end"/>
                </w:r>
              </w:hyperlink>
            </w:p>
            <w:p w14:paraId="074FD6D0" w14:textId="595FD288"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04" w:history="1">
                <w:r w:rsidRPr="00A65910">
                  <w:rPr>
                    <w:rStyle w:val="Hipercze"/>
                    <w:b/>
                    <w:bCs/>
                  </w:rPr>
                  <w:t>Załącznik nr 8 do SWZ. Oświadczenie o kategorii przedsiębiorstwa</w:t>
                </w:r>
                <w:r>
                  <w:rPr>
                    <w:webHidden/>
                  </w:rPr>
                  <w:tab/>
                </w:r>
                <w:r>
                  <w:rPr>
                    <w:webHidden/>
                  </w:rPr>
                  <w:fldChar w:fldCharType="begin"/>
                </w:r>
                <w:r>
                  <w:rPr>
                    <w:webHidden/>
                  </w:rPr>
                  <w:instrText xml:space="preserve"> PAGEREF _Toc169589504 \h </w:instrText>
                </w:r>
                <w:r>
                  <w:rPr>
                    <w:webHidden/>
                  </w:rPr>
                </w:r>
                <w:r>
                  <w:rPr>
                    <w:webHidden/>
                  </w:rPr>
                  <w:fldChar w:fldCharType="separate"/>
                </w:r>
                <w:r w:rsidR="00AF415C">
                  <w:rPr>
                    <w:webHidden/>
                  </w:rPr>
                  <w:t>35</w:t>
                </w:r>
                <w:r>
                  <w:rPr>
                    <w:webHidden/>
                  </w:rPr>
                  <w:fldChar w:fldCharType="end"/>
                </w:r>
              </w:hyperlink>
            </w:p>
            <w:p w14:paraId="1CF08CA2" w14:textId="7DD18C50"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05" w:history="1">
                <w:r w:rsidRPr="00A65910">
                  <w:rPr>
                    <w:rStyle w:val="Hipercze"/>
                    <w:b/>
                    <w:bCs/>
                  </w:rPr>
                  <w:t>Załącznik nr 9 do SWZ. Oświadczenie (...) agresji na Ukrainę</w:t>
                </w:r>
                <w:r>
                  <w:rPr>
                    <w:webHidden/>
                  </w:rPr>
                  <w:tab/>
                </w:r>
                <w:r>
                  <w:rPr>
                    <w:webHidden/>
                  </w:rPr>
                  <w:fldChar w:fldCharType="begin"/>
                </w:r>
                <w:r>
                  <w:rPr>
                    <w:webHidden/>
                  </w:rPr>
                  <w:instrText xml:space="preserve"> PAGEREF _Toc169589505 \h </w:instrText>
                </w:r>
                <w:r>
                  <w:rPr>
                    <w:webHidden/>
                  </w:rPr>
                </w:r>
                <w:r>
                  <w:rPr>
                    <w:webHidden/>
                  </w:rPr>
                  <w:fldChar w:fldCharType="separate"/>
                </w:r>
                <w:r w:rsidR="00AF415C">
                  <w:rPr>
                    <w:webHidden/>
                  </w:rPr>
                  <w:t>36</w:t>
                </w:r>
                <w:r>
                  <w:rPr>
                    <w:webHidden/>
                  </w:rPr>
                  <w:fldChar w:fldCharType="end"/>
                </w:r>
              </w:hyperlink>
            </w:p>
            <w:p w14:paraId="534FD6A0" w14:textId="1A739943"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06" w:history="1">
                <w:r w:rsidRPr="00A65910">
                  <w:rPr>
                    <w:rStyle w:val="Hipercze"/>
                    <w:b/>
                    <w:bCs/>
                  </w:rPr>
                  <w:t>Załącznik nr 10 do SWZ. Zobowiązanie innego podmiotu do udostepnienia zasobów</w:t>
                </w:r>
                <w:r>
                  <w:rPr>
                    <w:webHidden/>
                  </w:rPr>
                  <w:tab/>
                </w:r>
                <w:r>
                  <w:rPr>
                    <w:webHidden/>
                  </w:rPr>
                  <w:fldChar w:fldCharType="begin"/>
                </w:r>
                <w:r>
                  <w:rPr>
                    <w:webHidden/>
                  </w:rPr>
                  <w:instrText xml:space="preserve"> PAGEREF _Toc169589506 \h </w:instrText>
                </w:r>
                <w:r>
                  <w:rPr>
                    <w:webHidden/>
                  </w:rPr>
                </w:r>
                <w:r>
                  <w:rPr>
                    <w:webHidden/>
                  </w:rPr>
                  <w:fldChar w:fldCharType="separate"/>
                </w:r>
                <w:r w:rsidR="00AF415C">
                  <w:rPr>
                    <w:webHidden/>
                  </w:rPr>
                  <w:t>37</w:t>
                </w:r>
                <w:r>
                  <w:rPr>
                    <w:webHidden/>
                  </w:rPr>
                  <w:fldChar w:fldCharType="end"/>
                </w:r>
              </w:hyperlink>
            </w:p>
            <w:p w14:paraId="38E9A5AC" w14:textId="1A1780DA"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07" w:history="1">
                <w:r w:rsidRPr="00A65910">
                  <w:rPr>
                    <w:rStyle w:val="Hipercze"/>
                    <w:b/>
                    <w:bCs/>
                  </w:rPr>
                  <w:t>Załącznik nr 11 do SWZ. Oświadczenie o powstaniu obowiązku podatkowego</w:t>
                </w:r>
                <w:r>
                  <w:rPr>
                    <w:webHidden/>
                  </w:rPr>
                  <w:tab/>
                </w:r>
                <w:r>
                  <w:rPr>
                    <w:webHidden/>
                  </w:rPr>
                  <w:fldChar w:fldCharType="begin"/>
                </w:r>
                <w:r>
                  <w:rPr>
                    <w:webHidden/>
                  </w:rPr>
                  <w:instrText xml:space="preserve"> PAGEREF _Toc169589507 \h </w:instrText>
                </w:r>
                <w:r>
                  <w:rPr>
                    <w:webHidden/>
                  </w:rPr>
                </w:r>
                <w:r>
                  <w:rPr>
                    <w:webHidden/>
                  </w:rPr>
                  <w:fldChar w:fldCharType="separate"/>
                </w:r>
                <w:r w:rsidR="00AF415C">
                  <w:rPr>
                    <w:webHidden/>
                  </w:rPr>
                  <w:t>38</w:t>
                </w:r>
                <w:r>
                  <w:rPr>
                    <w:webHidden/>
                  </w:rPr>
                  <w:fldChar w:fldCharType="end"/>
                </w:r>
              </w:hyperlink>
            </w:p>
            <w:p w14:paraId="76858063" w14:textId="114087D8"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08" w:history="1">
                <w:r w:rsidRPr="00A65910">
                  <w:rPr>
                    <w:rStyle w:val="Hipercze"/>
                    <w:b/>
                    <w:bCs/>
                  </w:rPr>
                  <w:t>Załącznik nr 12 do SWZ. Istotne postanowienia umowy - IPU</w:t>
                </w:r>
                <w:r>
                  <w:rPr>
                    <w:webHidden/>
                  </w:rPr>
                  <w:tab/>
                </w:r>
                <w:r>
                  <w:rPr>
                    <w:webHidden/>
                  </w:rPr>
                  <w:fldChar w:fldCharType="begin"/>
                </w:r>
                <w:r>
                  <w:rPr>
                    <w:webHidden/>
                  </w:rPr>
                  <w:instrText xml:space="preserve"> PAGEREF _Toc169589508 \h </w:instrText>
                </w:r>
                <w:r>
                  <w:rPr>
                    <w:webHidden/>
                  </w:rPr>
                </w:r>
                <w:r>
                  <w:rPr>
                    <w:webHidden/>
                  </w:rPr>
                  <w:fldChar w:fldCharType="separate"/>
                </w:r>
                <w:r w:rsidR="00AF415C">
                  <w:rPr>
                    <w:webHidden/>
                  </w:rPr>
                  <w:t>39</w:t>
                </w:r>
                <w:r>
                  <w:rPr>
                    <w:webHidden/>
                  </w:rPr>
                  <w:fldChar w:fldCharType="end"/>
                </w:r>
              </w:hyperlink>
            </w:p>
            <w:p w14:paraId="7A9B4C0C" w14:textId="12AD8A20"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09" w:history="1">
                <w:r w:rsidRPr="00A65910">
                  <w:rPr>
                    <w:rStyle w:val="Hipercze"/>
                    <w:b/>
                    <w:bCs/>
                  </w:rPr>
                  <w:t xml:space="preserve">§1 </w:t>
                </w:r>
                <w:r w:rsidRPr="00A65910">
                  <w:rPr>
                    <w:rStyle w:val="Hipercze"/>
                    <w:b/>
                  </w:rPr>
                  <w:t>Podstawa zawarcia Umowy</w:t>
                </w:r>
                <w:r>
                  <w:rPr>
                    <w:webHidden/>
                  </w:rPr>
                  <w:tab/>
                </w:r>
                <w:r>
                  <w:rPr>
                    <w:webHidden/>
                  </w:rPr>
                  <w:fldChar w:fldCharType="begin"/>
                </w:r>
                <w:r>
                  <w:rPr>
                    <w:webHidden/>
                  </w:rPr>
                  <w:instrText xml:space="preserve"> PAGEREF _Toc169589509 \h </w:instrText>
                </w:r>
                <w:r>
                  <w:rPr>
                    <w:webHidden/>
                  </w:rPr>
                </w:r>
                <w:r>
                  <w:rPr>
                    <w:webHidden/>
                  </w:rPr>
                  <w:fldChar w:fldCharType="separate"/>
                </w:r>
                <w:r w:rsidR="00AF415C">
                  <w:rPr>
                    <w:webHidden/>
                  </w:rPr>
                  <w:t>41</w:t>
                </w:r>
                <w:r>
                  <w:rPr>
                    <w:webHidden/>
                  </w:rPr>
                  <w:fldChar w:fldCharType="end"/>
                </w:r>
              </w:hyperlink>
            </w:p>
            <w:p w14:paraId="32C172C1" w14:textId="48DC2EF2"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10" w:history="1">
                <w:r w:rsidRPr="00A65910">
                  <w:rPr>
                    <w:rStyle w:val="Hipercze"/>
                    <w:b/>
                    <w:bCs/>
                  </w:rPr>
                  <w:t xml:space="preserve">§2 </w:t>
                </w:r>
                <w:r w:rsidRPr="00A65910">
                  <w:rPr>
                    <w:rStyle w:val="Hipercze"/>
                    <w:b/>
                  </w:rPr>
                  <w:t>Przedmiot Umowy</w:t>
                </w:r>
                <w:r>
                  <w:rPr>
                    <w:webHidden/>
                  </w:rPr>
                  <w:tab/>
                </w:r>
                <w:r>
                  <w:rPr>
                    <w:webHidden/>
                  </w:rPr>
                  <w:fldChar w:fldCharType="begin"/>
                </w:r>
                <w:r>
                  <w:rPr>
                    <w:webHidden/>
                  </w:rPr>
                  <w:instrText xml:space="preserve"> PAGEREF _Toc169589510 \h </w:instrText>
                </w:r>
                <w:r>
                  <w:rPr>
                    <w:webHidden/>
                  </w:rPr>
                </w:r>
                <w:r>
                  <w:rPr>
                    <w:webHidden/>
                  </w:rPr>
                  <w:fldChar w:fldCharType="separate"/>
                </w:r>
                <w:r w:rsidR="00AF415C">
                  <w:rPr>
                    <w:webHidden/>
                  </w:rPr>
                  <w:t>41</w:t>
                </w:r>
                <w:r>
                  <w:rPr>
                    <w:webHidden/>
                  </w:rPr>
                  <w:fldChar w:fldCharType="end"/>
                </w:r>
              </w:hyperlink>
            </w:p>
            <w:p w14:paraId="425C1C79" w14:textId="595F3938"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11" w:history="1">
                <w:r w:rsidRPr="00A65910">
                  <w:rPr>
                    <w:rStyle w:val="Hipercze"/>
                    <w:b/>
                    <w:bCs/>
                  </w:rPr>
                  <w:t>§3</w:t>
                </w:r>
                <w:r w:rsidRPr="00A65910">
                  <w:rPr>
                    <w:rStyle w:val="Hipercze"/>
                    <w:b/>
                  </w:rPr>
                  <w:t>Cena i sposób rozliczeń</w:t>
                </w:r>
                <w:r>
                  <w:rPr>
                    <w:webHidden/>
                  </w:rPr>
                  <w:tab/>
                </w:r>
                <w:r>
                  <w:rPr>
                    <w:webHidden/>
                  </w:rPr>
                  <w:fldChar w:fldCharType="begin"/>
                </w:r>
                <w:r>
                  <w:rPr>
                    <w:webHidden/>
                  </w:rPr>
                  <w:instrText xml:space="preserve"> PAGEREF _Toc169589511 \h </w:instrText>
                </w:r>
                <w:r>
                  <w:rPr>
                    <w:webHidden/>
                  </w:rPr>
                </w:r>
                <w:r>
                  <w:rPr>
                    <w:webHidden/>
                  </w:rPr>
                  <w:fldChar w:fldCharType="separate"/>
                </w:r>
                <w:r w:rsidR="00AF415C">
                  <w:rPr>
                    <w:webHidden/>
                  </w:rPr>
                  <w:t>41</w:t>
                </w:r>
                <w:r>
                  <w:rPr>
                    <w:webHidden/>
                  </w:rPr>
                  <w:fldChar w:fldCharType="end"/>
                </w:r>
              </w:hyperlink>
            </w:p>
            <w:p w14:paraId="62BD16EF" w14:textId="189EA656"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12" w:history="1">
                <w:r w:rsidRPr="00A65910">
                  <w:rPr>
                    <w:rStyle w:val="Hipercze"/>
                    <w:b/>
                    <w:bCs/>
                  </w:rPr>
                  <w:t xml:space="preserve">§4 </w:t>
                </w:r>
                <w:r w:rsidRPr="00A65910">
                  <w:rPr>
                    <w:rStyle w:val="Hipercze"/>
                    <w:b/>
                  </w:rPr>
                  <w:t>Fakturowanie i płatności</w:t>
                </w:r>
                <w:r>
                  <w:rPr>
                    <w:webHidden/>
                  </w:rPr>
                  <w:tab/>
                </w:r>
                <w:r>
                  <w:rPr>
                    <w:webHidden/>
                  </w:rPr>
                  <w:fldChar w:fldCharType="begin"/>
                </w:r>
                <w:r>
                  <w:rPr>
                    <w:webHidden/>
                  </w:rPr>
                  <w:instrText xml:space="preserve"> PAGEREF _Toc169589512 \h </w:instrText>
                </w:r>
                <w:r>
                  <w:rPr>
                    <w:webHidden/>
                  </w:rPr>
                </w:r>
                <w:r>
                  <w:rPr>
                    <w:webHidden/>
                  </w:rPr>
                  <w:fldChar w:fldCharType="separate"/>
                </w:r>
                <w:r w:rsidR="00AF415C">
                  <w:rPr>
                    <w:webHidden/>
                  </w:rPr>
                  <w:t>42</w:t>
                </w:r>
                <w:r>
                  <w:rPr>
                    <w:webHidden/>
                  </w:rPr>
                  <w:fldChar w:fldCharType="end"/>
                </w:r>
              </w:hyperlink>
            </w:p>
            <w:p w14:paraId="0B25CBE2" w14:textId="0F9F6F77"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13" w:history="1">
                <w:r w:rsidRPr="00A65910">
                  <w:rPr>
                    <w:rStyle w:val="Hipercze"/>
                    <w:b/>
                    <w:bCs/>
                  </w:rPr>
                  <w:t xml:space="preserve">§5 </w:t>
                </w:r>
                <w:r w:rsidRPr="00A65910">
                  <w:rPr>
                    <w:rStyle w:val="Hipercze"/>
                    <w:b/>
                  </w:rPr>
                  <w:t>Okres obowiązywania Umowy, terminy i zasady realizacji Umowy</w:t>
                </w:r>
                <w:r>
                  <w:rPr>
                    <w:webHidden/>
                  </w:rPr>
                  <w:tab/>
                </w:r>
                <w:r>
                  <w:rPr>
                    <w:webHidden/>
                  </w:rPr>
                  <w:fldChar w:fldCharType="begin"/>
                </w:r>
                <w:r>
                  <w:rPr>
                    <w:webHidden/>
                  </w:rPr>
                  <w:instrText xml:space="preserve"> PAGEREF _Toc169589513 \h </w:instrText>
                </w:r>
                <w:r>
                  <w:rPr>
                    <w:webHidden/>
                  </w:rPr>
                </w:r>
                <w:r>
                  <w:rPr>
                    <w:webHidden/>
                  </w:rPr>
                  <w:fldChar w:fldCharType="separate"/>
                </w:r>
                <w:r w:rsidR="00AF415C">
                  <w:rPr>
                    <w:webHidden/>
                  </w:rPr>
                  <w:t>43</w:t>
                </w:r>
                <w:r>
                  <w:rPr>
                    <w:webHidden/>
                  </w:rPr>
                  <w:fldChar w:fldCharType="end"/>
                </w:r>
              </w:hyperlink>
            </w:p>
            <w:p w14:paraId="440B56A6" w14:textId="4A426163"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14" w:history="1">
                <w:r w:rsidRPr="00A65910">
                  <w:rPr>
                    <w:rStyle w:val="Hipercze"/>
                    <w:b/>
                    <w:bCs/>
                  </w:rPr>
                  <w:t xml:space="preserve">§6 </w:t>
                </w:r>
                <w:r w:rsidRPr="00A65910">
                  <w:rPr>
                    <w:rStyle w:val="Hipercze"/>
                    <w:b/>
                  </w:rPr>
                  <w:t>Gwarancja i postępowanie reklamacyjne</w:t>
                </w:r>
                <w:r>
                  <w:rPr>
                    <w:webHidden/>
                  </w:rPr>
                  <w:tab/>
                </w:r>
                <w:r>
                  <w:rPr>
                    <w:webHidden/>
                  </w:rPr>
                  <w:fldChar w:fldCharType="begin"/>
                </w:r>
                <w:r>
                  <w:rPr>
                    <w:webHidden/>
                  </w:rPr>
                  <w:instrText xml:space="preserve"> PAGEREF _Toc169589514 \h </w:instrText>
                </w:r>
                <w:r>
                  <w:rPr>
                    <w:webHidden/>
                  </w:rPr>
                </w:r>
                <w:r>
                  <w:rPr>
                    <w:webHidden/>
                  </w:rPr>
                  <w:fldChar w:fldCharType="separate"/>
                </w:r>
                <w:r w:rsidR="00AF415C">
                  <w:rPr>
                    <w:webHidden/>
                  </w:rPr>
                  <w:t>43</w:t>
                </w:r>
                <w:r>
                  <w:rPr>
                    <w:webHidden/>
                  </w:rPr>
                  <w:fldChar w:fldCharType="end"/>
                </w:r>
              </w:hyperlink>
            </w:p>
            <w:p w14:paraId="0207E4F7" w14:textId="4025DE8A"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15" w:history="1">
                <w:r w:rsidRPr="00A65910">
                  <w:rPr>
                    <w:rStyle w:val="Hipercze"/>
                    <w:b/>
                    <w:bCs/>
                  </w:rPr>
                  <w:t xml:space="preserve">§7 </w:t>
                </w:r>
                <w:r w:rsidRPr="00A65910">
                  <w:rPr>
                    <w:rStyle w:val="Hipercze"/>
                    <w:b/>
                  </w:rPr>
                  <w:t>Zakres rzeczowy i zasady realizacji</w:t>
                </w:r>
                <w:r>
                  <w:rPr>
                    <w:webHidden/>
                  </w:rPr>
                  <w:tab/>
                </w:r>
                <w:r>
                  <w:rPr>
                    <w:webHidden/>
                  </w:rPr>
                  <w:fldChar w:fldCharType="begin"/>
                </w:r>
                <w:r>
                  <w:rPr>
                    <w:webHidden/>
                  </w:rPr>
                  <w:instrText xml:space="preserve"> PAGEREF _Toc169589515 \h </w:instrText>
                </w:r>
                <w:r>
                  <w:rPr>
                    <w:webHidden/>
                  </w:rPr>
                </w:r>
                <w:r>
                  <w:rPr>
                    <w:webHidden/>
                  </w:rPr>
                  <w:fldChar w:fldCharType="separate"/>
                </w:r>
                <w:r w:rsidR="00AF415C">
                  <w:rPr>
                    <w:webHidden/>
                  </w:rPr>
                  <w:t>45</w:t>
                </w:r>
                <w:r>
                  <w:rPr>
                    <w:webHidden/>
                  </w:rPr>
                  <w:fldChar w:fldCharType="end"/>
                </w:r>
              </w:hyperlink>
            </w:p>
            <w:p w14:paraId="03E7963A" w14:textId="674A6143"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16" w:history="1">
                <w:r w:rsidRPr="00A65910">
                  <w:rPr>
                    <w:rStyle w:val="Hipercze"/>
                    <w:b/>
                    <w:bCs/>
                  </w:rPr>
                  <w:t xml:space="preserve">§8 Zabezpieczenie należytego wykonania Umowy  - </w:t>
                </w:r>
                <w:r w:rsidRPr="00A65910">
                  <w:rPr>
                    <w:rStyle w:val="Hipercze"/>
                  </w:rPr>
                  <w:t>nie dotyczy</w:t>
                </w:r>
                <w:r>
                  <w:rPr>
                    <w:webHidden/>
                  </w:rPr>
                  <w:tab/>
                </w:r>
                <w:r>
                  <w:rPr>
                    <w:webHidden/>
                  </w:rPr>
                  <w:fldChar w:fldCharType="begin"/>
                </w:r>
                <w:r>
                  <w:rPr>
                    <w:webHidden/>
                  </w:rPr>
                  <w:instrText xml:space="preserve"> PAGEREF _Toc169589516 \h </w:instrText>
                </w:r>
                <w:r>
                  <w:rPr>
                    <w:webHidden/>
                  </w:rPr>
                </w:r>
                <w:r>
                  <w:rPr>
                    <w:webHidden/>
                  </w:rPr>
                  <w:fldChar w:fldCharType="separate"/>
                </w:r>
                <w:r w:rsidR="00AF415C">
                  <w:rPr>
                    <w:webHidden/>
                  </w:rPr>
                  <w:t>45</w:t>
                </w:r>
                <w:r>
                  <w:rPr>
                    <w:webHidden/>
                  </w:rPr>
                  <w:fldChar w:fldCharType="end"/>
                </w:r>
              </w:hyperlink>
            </w:p>
            <w:p w14:paraId="667ACEEA" w14:textId="3D255204"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17" w:history="1">
                <w:r w:rsidRPr="00A65910">
                  <w:rPr>
                    <w:rStyle w:val="Hipercze"/>
                    <w:b/>
                    <w:bCs/>
                  </w:rPr>
                  <w:t xml:space="preserve">§9 </w:t>
                </w:r>
                <w:r w:rsidRPr="00A65910">
                  <w:rPr>
                    <w:rStyle w:val="Hipercze"/>
                    <w:b/>
                  </w:rPr>
                  <w:t>Podwykonawstwo</w:t>
                </w:r>
                <w:r>
                  <w:rPr>
                    <w:webHidden/>
                  </w:rPr>
                  <w:tab/>
                </w:r>
                <w:r>
                  <w:rPr>
                    <w:webHidden/>
                  </w:rPr>
                  <w:fldChar w:fldCharType="begin"/>
                </w:r>
                <w:r>
                  <w:rPr>
                    <w:webHidden/>
                  </w:rPr>
                  <w:instrText xml:space="preserve"> PAGEREF _Toc169589517 \h </w:instrText>
                </w:r>
                <w:r>
                  <w:rPr>
                    <w:webHidden/>
                  </w:rPr>
                </w:r>
                <w:r>
                  <w:rPr>
                    <w:webHidden/>
                  </w:rPr>
                  <w:fldChar w:fldCharType="separate"/>
                </w:r>
                <w:r w:rsidR="00AF415C">
                  <w:rPr>
                    <w:webHidden/>
                  </w:rPr>
                  <w:t>45</w:t>
                </w:r>
                <w:r>
                  <w:rPr>
                    <w:webHidden/>
                  </w:rPr>
                  <w:fldChar w:fldCharType="end"/>
                </w:r>
              </w:hyperlink>
            </w:p>
            <w:p w14:paraId="1060DF69" w14:textId="2D76A5D0"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18" w:history="1">
                <w:r w:rsidRPr="00A65910">
                  <w:rPr>
                    <w:rStyle w:val="Hipercze"/>
                    <w:b/>
                    <w:bCs/>
                  </w:rPr>
                  <w:t xml:space="preserve">§10 </w:t>
                </w:r>
                <w:r w:rsidRPr="00A65910">
                  <w:rPr>
                    <w:rStyle w:val="Hipercze"/>
                    <w:b/>
                  </w:rPr>
                  <w:t>Nadzór i koordynacja</w:t>
                </w:r>
                <w:r>
                  <w:rPr>
                    <w:webHidden/>
                  </w:rPr>
                  <w:tab/>
                </w:r>
                <w:r>
                  <w:rPr>
                    <w:webHidden/>
                  </w:rPr>
                  <w:fldChar w:fldCharType="begin"/>
                </w:r>
                <w:r>
                  <w:rPr>
                    <w:webHidden/>
                  </w:rPr>
                  <w:instrText xml:space="preserve"> PAGEREF _Toc169589518 \h </w:instrText>
                </w:r>
                <w:r>
                  <w:rPr>
                    <w:webHidden/>
                  </w:rPr>
                </w:r>
                <w:r>
                  <w:rPr>
                    <w:webHidden/>
                  </w:rPr>
                  <w:fldChar w:fldCharType="separate"/>
                </w:r>
                <w:r w:rsidR="00AF415C">
                  <w:rPr>
                    <w:webHidden/>
                  </w:rPr>
                  <w:t>46</w:t>
                </w:r>
                <w:r>
                  <w:rPr>
                    <w:webHidden/>
                  </w:rPr>
                  <w:fldChar w:fldCharType="end"/>
                </w:r>
              </w:hyperlink>
            </w:p>
            <w:p w14:paraId="6F6785B9" w14:textId="6785E273"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19" w:history="1">
                <w:r w:rsidRPr="00A65910">
                  <w:rPr>
                    <w:rStyle w:val="Hipercze"/>
                    <w:b/>
                    <w:bCs/>
                  </w:rPr>
                  <w:t>§11 Badania kontrolne (audyt)</w:t>
                </w:r>
                <w:r>
                  <w:rPr>
                    <w:webHidden/>
                  </w:rPr>
                  <w:tab/>
                </w:r>
                <w:r>
                  <w:rPr>
                    <w:webHidden/>
                  </w:rPr>
                  <w:fldChar w:fldCharType="begin"/>
                </w:r>
                <w:r>
                  <w:rPr>
                    <w:webHidden/>
                  </w:rPr>
                  <w:instrText xml:space="preserve"> PAGEREF _Toc169589519 \h </w:instrText>
                </w:r>
                <w:r>
                  <w:rPr>
                    <w:webHidden/>
                  </w:rPr>
                </w:r>
                <w:r>
                  <w:rPr>
                    <w:webHidden/>
                  </w:rPr>
                  <w:fldChar w:fldCharType="separate"/>
                </w:r>
                <w:r w:rsidR="00AF415C">
                  <w:rPr>
                    <w:webHidden/>
                  </w:rPr>
                  <w:t>46</w:t>
                </w:r>
                <w:r>
                  <w:rPr>
                    <w:webHidden/>
                  </w:rPr>
                  <w:fldChar w:fldCharType="end"/>
                </w:r>
              </w:hyperlink>
            </w:p>
            <w:p w14:paraId="71820E74" w14:textId="2EA65E57"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20" w:history="1">
                <w:r w:rsidRPr="00A65910">
                  <w:rPr>
                    <w:rStyle w:val="Hipercze"/>
                    <w:b/>
                    <w:bCs/>
                  </w:rPr>
                  <w:t xml:space="preserve">§12 </w:t>
                </w:r>
                <w:r w:rsidRPr="00A65910">
                  <w:rPr>
                    <w:rStyle w:val="Hipercze"/>
                    <w:b/>
                  </w:rPr>
                  <w:t>Kary umowne i odpowiedzialność</w:t>
                </w:r>
                <w:r>
                  <w:rPr>
                    <w:webHidden/>
                  </w:rPr>
                  <w:tab/>
                </w:r>
                <w:r>
                  <w:rPr>
                    <w:webHidden/>
                  </w:rPr>
                  <w:fldChar w:fldCharType="begin"/>
                </w:r>
                <w:r>
                  <w:rPr>
                    <w:webHidden/>
                  </w:rPr>
                  <w:instrText xml:space="preserve"> PAGEREF _Toc169589520 \h </w:instrText>
                </w:r>
                <w:r>
                  <w:rPr>
                    <w:webHidden/>
                  </w:rPr>
                </w:r>
                <w:r>
                  <w:rPr>
                    <w:webHidden/>
                  </w:rPr>
                  <w:fldChar w:fldCharType="separate"/>
                </w:r>
                <w:r w:rsidR="00AF415C">
                  <w:rPr>
                    <w:webHidden/>
                  </w:rPr>
                  <w:t>47</w:t>
                </w:r>
                <w:r>
                  <w:rPr>
                    <w:webHidden/>
                  </w:rPr>
                  <w:fldChar w:fldCharType="end"/>
                </w:r>
              </w:hyperlink>
            </w:p>
            <w:p w14:paraId="257168E9" w14:textId="6159EACA"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21" w:history="1">
                <w:r w:rsidRPr="00A65910">
                  <w:rPr>
                    <w:rStyle w:val="Hipercze"/>
                    <w:b/>
                    <w:bCs/>
                  </w:rPr>
                  <w:t xml:space="preserve">§13 </w:t>
                </w:r>
                <w:r w:rsidRPr="00A65910">
                  <w:rPr>
                    <w:rStyle w:val="Hipercze"/>
                    <w:b/>
                  </w:rPr>
                  <w:t>Rozwiązanie, odstąpienie lub wypowiedzenie Umowy</w:t>
                </w:r>
                <w:r>
                  <w:rPr>
                    <w:webHidden/>
                  </w:rPr>
                  <w:tab/>
                </w:r>
                <w:r>
                  <w:rPr>
                    <w:webHidden/>
                  </w:rPr>
                  <w:fldChar w:fldCharType="begin"/>
                </w:r>
                <w:r>
                  <w:rPr>
                    <w:webHidden/>
                  </w:rPr>
                  <w:instrText xml:space="preserve"> PAGEREF _Toc169589521 \h </w:instrText>
                </w:r>
                <w:r>
                  <w:rPr>
                    <w:webHidden/>
                  </w:rPr>
                </w:r>
                <w:r>
                  <w:rPr>
                    <w:webHidden/>
                  </w:rPr>
                  <w:fldChar w:fldCharType="separate"/>
                </w:r>
                <w:r w:rsidR="00AF415C">
                  <w:rPr>
                    <w:webHidden/>
                  </w:rPr>
                  <w:t>48</w:t>
                </w:r>
                <w:r>
                  <w:rPr>
                    <w:webHidden/>
                  </w:rPr>
                  <w:fldChar w:fldCharType="end"/>
                </w:r>
              </w:hyperlink>
            </w:p>
            <w:p w14:paraId="0AD2745C" w14:textId="4CF59CDB"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22" w:history="1">
                <w:r w:rsidRPr="00A65910">
                  <w:rPr>
                    <w:rStyle w:val="Hipercze"/>
                    <w:b/>
                    <w:bCs/>
                  </w:rPr>
                  <w:t xml:space="preserve">§14 </w:t>
                </w:r>
                <w:r w:rsidRPr="00A65910">
                  <w:rPr>
                    <w:rStyle w:val="Hipercze"/>
                    <w:b/>
                  </w:rPr>
                  <w:t>Zmiany Umowy</w:t>
                </w:r>
                <w:r>
                  <w:rPr>
                    <w:webHidden/>
                  </w:rPr>
                  <w:tab/>
                </w:r>
                <w:r>
                  <w:rPr>
                    <w:webHidden/>
                  </w:rPr>
                  <w:fldChar w:fldCharType="begin"/>
                </w:r>
                <w:r>
                  <w:rPr>
                    <w:webHidden/>
                  </w:rPr>
                  <w:instrText xml:space="preserve"> PAGEREF _Toc169589522 \h </w:instrText>
                </w:r>
                <w:r>
                  <w:rPr>
                    <w:webHidden/>
                  </w:rPr>
                </w:r>
                <w:r>
                  <w:rPr>
                    <w:webHidden/>
                  </w:rPr>
                  <w:fldChar w:fldCharType="separate"/>
                </w:r>
                <w:r w:rsidR="00AF415C">
                  <w:rPr>
                    <w:webHidden/>
                  </w:rPr>
                  <w:t>49</w:t>
                </w:r>
                <w:r>
                  <w:rPr>
                    <w:webHidden/>
                  </w:rPr>
                  <w:fldChar w:fldCharType="end"/>
                </w:r>
              </w:hyperlink>
            </w:p>
            <w:p w14:paraId="46C6AC5D" w14:textId="6575089B"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23" w:history="1">
                <w:r w:rsidRPr="00A65910">
                  <w:rPr>
                    <w:rStyle w:val="Hipercze"/>
                    <w:b/>
                    <w:bCs/>
                  </w:rPr>
                  <w:t>§15 Ochrona danych osobowych</w:t>
                </w:r>
                <w:r>
                  <w:rPr>
                    <w:webHidden/>
                  </w:rPr>
                  <w:tab/>
                </w:r>
                <w:r>
                  <w:rPr>
                    <w:webHidden/>
                  </w:rPr>
                  <w:fldChar w:fldCharType="begin"/>
                </w:r>
                <w:r>
                  <w:rPr>
                    <w:webHidden/>
                  </w:rPr>
                  <w:instrText xml:space="preserve"> PAGEREF _Toc169589523 \h </w:instrText>
                </w:r>
                <w:r>
                  <w:rPr>
                    <w:webHidden/>
                  </w:rPr>
                </w:r>
                <w:r>
                  <w:rPr>
                    <w:webHidden/>
                  </w:rPr>
                  <w:fldChar w:fldCharType="separate"/>
                </w:r>
                <w:r w:rsidR="00AF415C">
                  <w:rPr>
                    <w:webHidden/>
                  </w:rPr>
                  <w:t>50</w:t>
                </w:r>
                <w:r>
                  <w:rPr>
                    <w:webHidden/>
                  </w:rPr>
                  <w:fldChar w:fldCharType="end"/>
                </w:r>
              </w:hyperlink>
            </w:p>
            <w:p w14:paraId="4ECF3570" w14:textId="5DCDE2FD"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24" w:history="1">
                <w:r w:rsidRPr="00A65910">
                  <w:rPr>
                    <w:rStyle w:val="Hipercze"/>
                    <w:b/>
                    <w:bCs/>
                  </w:rPr>
                  <w:t>§16 Ochrona tajemnic przedsiębiorcy, zachowanie poufności</w:t>
                </w:r>
                <w:r>
                  <w:rPr>
                    <w:webHidden/>
                  </w:rPr>
                  <w:tab/>
                </w:r>
                <w:r>
                  <w:rPr>
                    <w:webHidden/>
                  </w:rPr>
                  <w:fldChar w:fldCharType="begin"/>
                </w:r>
                <w:r>
                  <w:rPr>
                    <w:webHidden/>
                  </w:rPr>
                  <w:instrText xml:space="preserve"> PAGEREF _Toc169589524 \h </w:instrText>
                </w:r>
                <w:r>
                  <w:rPr>
                    <w:webHidden/>
                  </w:rPr>
                </w:r>
                <w:r>
                  <w:rPr>
                    <w:webHidden/>
                  </w:rPr>
                  <w:fldChar w:fldCharType="separate"/>
                </w:r>
                <w:r w:rsidR="00AF415C">
                  <w:rPr>
                    <w:webHidden/>
                  </w:rPr>
                  <w:t>51</w:t>
                </w:r>
                <w:r>
                  <w:rPr>
                    <w:webHidden/>
                  </w:rPr>
                  <w:fldChar w:fldCharType="end"/>
                </w:r>
              </w:hyperlink>
            </w:p>
            <w:p w14:paraId="7E41F8BA" w14:textId="4A409E18"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25" w:history="1">
                <w:r w:rsidRPr="00A65910">
                  <w:rPr>
                    <w:rStyle w:val="Hipercze"/>
                    <w:b/>
                    <w:bCs/>
                  </w:rPr>
                  <w:t xml:space="preserve">§17 </w:t>
                </w:r>
                <w:r w:rsidRPr="00A65910">
                  <w:rPr>
                    <w:rStyle w:val="Hipercze"/>
                    <w:b/>
                  </w:rPr>
                  <w:t>Zasady etyki</w:t>
                </w:r>
                <w:r>
                  <w:rPr>
                    <w:webHidden/>
                  </w:rPr>
                  <w:tab/>
                </w:r>
                <w:r>
                  <w:rPr>
                    <w:webHidden/>
                  </w:rPr>
                  <w:fldChar w:fldCharType="begin"/>
                </w:r>
                <w:r>
                  <w:rPr>
                    <w:webHidden/>
                  </w:rPr>
                  <w:instrText xml:space="preserve"> PAGEREF _Toc169589525 \h </w:instrText>
                </w:r>
                <w:r>
                  <w:rPr>
                    <w:webHidden/>
                  </w:rPr>
                </w:r>
                <w:r>
                  <w:rPr>
                    <w:webHidden/>
                  </w:rPr>
                  <w:fldChar w:fldCharType="separate"/>
                </w:r>
                <w:r w:rsidR="00AF415C">
                  <w:rPr>
                    <w:webHidden/>
                  </w:rPr>
                  <w:t>52</w:t>
                </w:r>
                <w:r>
                  <w:rPr>
                    <w:webHidden/>
                  </w:rPr>
                  <w:fldChar w:fldCharType="end"/>
                </w:r>
              </w:hyperlink>
            </w:p>
            <w:p w14:paraId="43EFFF1E" w14:textId="44BA3400"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26" w:history="1">
                <w:r w:rsidRPr="00A65910">
                  <w:rPr>
                    <w:rStyle w:val="Hipercze"/>
                    <w:b/>
                    <w:bCs/>
                  </w:rPr>
                  <w:t xml:space="preserve">§18 </w:t>
                </w:r>
                <w:r w:rsidRPr="00A65910">
                  <w:rPr>
                    <w:rStyle w:val="Hipercze"/>
                    <w:b/>
                  </w:rPr>
                  <w:t>Nadzór wynikający z zarządzania środowiskowego</w:t>
                </w:r>
                <w:r>
                  <w:rPr>
                    <w:webHidden/>
                  </w:rPr>
                  <w:tab/>
                </w:r>
                <w:r>
                  <w:rPr>
                    <w:webHidden/>
                  </w:rPr>
                  <w:fldChar w:fldCharType="begin"/>
                </w:r>
                <w:r>
                  <w:rPr>
                    <w:webHidden/>
                  </w:rPr>
                  <w:instrText xml:space="preserve"> PAGEREF _Toc169589526 \h </w:instrText>
                </w:r>
                <w:r>
                  <w:rPr>
                    <w:webHidden/>
                  </w:rPr>
                </w:r>
                <w:r>
                  <w:rPr>
                    <w:webHidden/>
                  </w:rPr>
                  <w:fldChar w:fldCharType="separate"/>
                </w:r>
                <w:r w:rsidR="00AF415C">
                  <w:rPr>
                    <w:webHidden/>
                  </w:rPr>
                  <w:t>52</w:t>
                </w:r>
                <w:r>
                  <w:rPr>
                    <w:webHidden/>
                  </w:rPr>
                  <w:fldChar w:fldCharType="end"/>
                </w:r>
              </w:hyperlink>
            </w:p>
            <w:p w14:paraId="691AEC00" w14:textId="1187F413"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27" w:history="1">
                <w:r w:rsidRPr="00A65910">
                  <w:rPr>
                    <w:rStyle w:val="Hipercze"/>
                    <w:b/>
                    <w:bCs/>
                  </w:rPr>
                  <w:t xml:space="preserve">§19 </w:t>
                </w:r>
                <w:r w:rsidRPr="00A65910">
                  <w:rPr>
                    <w:rStyle w:val="Hipercze"/>
                    <w:b/>
                  </w:rPr>
                  <w:t>Siła wyższa</w:t>
                </w:r>
                <w:r>
                  <w:rPr>
                    <w:webHidden/>
                  </w:rPr>
                  <w:tab/>
                </w:r>
                <w:r>
                  <w:rPr>
                    <w:webHidden/>
                  </w:rPr>
                  <w:fldChar w:fldCharType="begin"/>
                </w:r>
                <w:r>
                  <w:rPr>
                    <w:webHidden/>
                  </w:rPr>
                  <w:instrText xml:space="preserve"> PAGEREF _Toc169589527 \h </w:instrText>
                </w:r>
                <w:r>
                  <w:rPr>
                    <w:webHidden/>
                  </w:rPr>
                </w:r>
                <w:r>
                  <w:rPr>
                    <w:webHidden/>
                  </w:rPr>
                  <w:fldChar w:fldCharType="separate"/>
                </w:r>
                <w:r w:rsidR="00AF415C">
                  <w:rPr>
                    <w:webHidden/>
                  </w:rPr>
                  <w:t>52</w:t>
                </w:r>
                <w:r>
                  <w:rPr>
                    <w:webHidden/>
                  </w:rPr>
                  <w:fldChar w:fldCharType="end"/>
                </w:r>
              </w:hyperlink>
            </w:p>
            <w:p w14:paraId="48DCAE7D" w14:textId="6DC7C6C5" w:rsidR="00D91035" w:rsidRDefault="00D91035">
              <w:pPr>
                <w:pStyle w:val="Spistreci2"/>
                <w:rPr>
                  <w:rFonts w:asciiTheme="minorHAnsi" w:eastAsiaTheme="minorEastAsia" w:hAnsiTheme="minorHAnsi" w:cstheme="minorBidi"/>
                  <w:kern w:val="2"/>
                  <w:sz w:val="22"/>
                  <w:szCs w:val="22"/>
                  <w14:ligatures w14:val="standardContextual"/>
                </w:rPr>
              </w:pPr>
              <w:hyperlink w:anchor="_Toc169589528" w:history="1">
                <w:r w:rsidRPr="00A65910">
                  <w:rPr>
                    <w:rStyle w:val="Hipercze"/>
                    <w:b/>
                    <w:bCs/>
                  </w:rPr>
                  <w:t>§20 Postanowienia końcowe</w:t>
                </w:r>
                <w:r>
                  <w:rPr>
                    <w:webHidden/>
                  </w:rPr>
                  <w:tab/>
                </w:r>
                <w:r>
                  <w:rPr>
                    <w:webHidden/>
                  </w:rPr>
                  <w:fldChar w:fldCharType="begin"/>
                </w:r>
                <w:r>
                  <w:rPr>
                    <w:webHidden/>
                  </w:rPr>
                  <w:instrText xml:space="preserve"> PAGEREF _Toc169589528 \h </w:instrText>
                </w:r>
                <w:r>
                  <w:rPr>
                    <w:webHidden/>
                  </w:rPr>
                </w:r>
                <w:r>
                  <w:rPr>
                    <w:webHidden/>
                  </w:rPr>
                  <w:fldChar w:fldCharType="separate"/>
                </w:r>
                <w:r w:rsidR="00AF415C">
                  <w:rPr>
                    <w:webHidden/>
                  </w:rPr>
                  <w:t>53</w:t>
                </w:r>
                <w:r>
                  <w:rPr>
                    <w:webHidden/>
                  </w:rPr>
                  <w:fldChar w:fldCharType="end"/>
                </w:r>
              </w:hyperlink>
            </w:p>
            <w:p w14:paraId="11A11F9C" w14:textId="551EE03A"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7D220F29"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13F40" w:rsidRPr="005B3776" w:rsidRDefault="00713F40">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13F40" w:rsidRPr="005B3776" w:rsidRDefault="00713F40">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t xml:space="preserve">  </w:t>
      </w:r>
    </w:p>
    <w:p w14:paraId="19A9D771" w14:textId="508E77CD" w:rsidR="008C4032" w:rsidRPr="004130B7" w:rsidRDefault="008C4032">
      <w:pPr>
        <w:pStyle w:val="Akapitzlist"/>
        <w:keepNext/>
        <w:numPr>
          <w:ilvl w:val="0"/>
          <w:numId w:val="54"/>
        </w:numPr>
        <w:tabs>
          <w:tab w:val="left" w:pos="720"/>
        </w:tabs>
        <w:snapToGrid w:val="0"/>
        <w:outlineLvl w:val="1"/>
        <w:rPr>
          <w:b/>
          <w:bCs/>
          <w:szCs w:val="28"/>
        </w:rPr>
      </w:pPr>
      <w:bookmarkStart w:id="0" w:name="_Toc169589473"/>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109B506" w14:textId="77777777" w:rsidR="009275FA" w:rsidRPr="00064C12" w:rsidRDefault="009275FA" w:rsidP="009275FA">
      <w:pPr>
        <w:spacing w:before="120" w:line="312" w:lineRule="auto"/>
        <w:jc w:val="both"/>
        <w:rPr>
          <w:sz w:val="24"/>
          <w:szCs w:val="24"/>
        </w:rPr>
      </w:pPr>
      <w:r w:rsidRPr="00064C12">
        <w:rPr>
          <w:sz w:val="24"/>
          <w:szCs w:val="24"/>
        </w:rPr>
        <w:t>Oddział KWK ROW</w:t>
      </w:r>
    </w:p>
    <w:p w14:paraId="62BA87AD" w14:textId="3C724FB7" w:rsidR="001E0527" w:rsidRPr="00DD199C" w:rsidRDefault="009275FA" w:rsidP="009275FA">
      <w:pPr>
        <w:spacing w:before="120"/>
        <w:jc w:val="both"/>
        <w:rPr>
          <w:bCs/>
          <w:iCs/>
          <w:sz w:val="24"/>
          <w:szCs w:val="24"/>
        </w:rPr>
      </w:pPr>
      <w:r w:rsidRPr="00064C12">
        <w:rPr>
          <w:sz w:val="24"/>
          <w:szCs w:val="24"/>
        </w:rPr>
        <w:t>44-253 Rybnik, ul. Jastrzębska 10</w:t>
      </w:r>
    </w:p>
    <w:p w14:paraId="007E4E00" w14:textId="77777777" w:rsidR="004A6CDB" w:rsidRPr="004B5DD5" w:rsidRDefault="004A6CDB" w:rsidP="004A6CDB">
      <w:pPr>
        <w:rPr>
          <w:b/>
          <w:bCs/>
          <w:iCs/>
          <w:sz w:val="12"/>
          <w:szCs w:val="12"/>
        </w:rPr>
      </w:pPr>
    </w:p>
    <w:p w14:paraId="2D7A7936" w14:textId="0496C573" w:rsidR="004A6CDB" w:rsidRPr="004130B7" w:rsidRDefault="00AD45A6">
      <w:pPr>
        <w:pStyle w:val="Akapitzlist"/>
        <w:keepNext/>
        <w:numPr>
          <w:ilvl w:val="0"/>
          <w:numId w:val="54"/>
        </w:numPr>
        <w:tabs>
          <w:tab w:val="left" w:pos="720"/>
        </w:tabs>
        <w:snapToGrid w:val="0"/>
        <w:outlineLvl w:val="1"/>
        <w:rPr>
          <w:b/>
          <w:bCs/>
          <w:szCs w:val="28"/>
        </w:rPr>
      </w:pPr>
      <w:bookmarkStart w:id="2" w:name="_Toc169589474"/>
      <w:bookmarkStart w:id="3" w:name="_Hlk108339176"/>
      <w:r>
        <w:rPr>
          <w:b/>
          <w:bCs/>
          <w:szCs w:val="28"/>
        </w:rPr>
        <w:t>Postępowanie.</w:t>
      </w:r>
      <w:bookmarkEnd w:id="2"/>
    </w:p>
    <w:p w14:paraId="6222B8ED" w14:textId="77777777" w:rsidR="00AD45A6" w:rsidRPr="005B3776" w:rsidRDefault="00AD45A6">
      <w:pPr>
        <w:numPr>
          <w:ilvl w:val="0"/>
          <w:numId w:val="31"/>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pPr>
        <w:numPr>
          <w:ilvl w:val="0"/>
          <w:numId w:val="31"/>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pPr>
        <w:numPr>
          <w:ilvl w:val="0"/>
          <w:numId w:val="31"/>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pPr>
        <w:numPr>
          <w:ilvl w:val="0"/>
          <w:numId w:val="31"/>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pPr>
        <w:pStyle w:val="Akapitzlist"/>
        <w:numPr>
          <w:ilvl w:val="1"/>
          <w:numId w:val="31"/>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pPr>
        <w:pStyle w:val="Akapitzlist"/>
        <w:numPr>
          <w:ilvl w:val="1"/>
          <w:numId w:val="31"/>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pPr>
        <w:pStyle w:val="Akapitzlist"/>
        <w:keepNext/>
        <w:numPr>
          <w:ilvl w:val="0"/>
          <w:numId w:val="54"/>
        </w:numPr>
        <w:tabs>
          <w:tab w:val="left" w:pos="720"/>
        </w:tabs>
        <w:snapToGrid w:val="0"/>
        <w:outlineLvl w:val="1"/>
        <w:rPr>
          <w:b/>
          <w:bCs/>
          <w:szCs w:val="28"/>
        </w:rPr>
      </w:pPr>
      <w:bookmarkStart w:id="4" w:name="_Toc169589475"/>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74BE1332" w:rsidR="00F83ED7" w:rsidRPr="005B3776" w:rsidRDefault="00F83ED7">
      <w:pPr>
        <w:pStyle w:val="Akapitzlist"/>
        <w:numPr>
          <w:ilvl w:val="0"/>
          <w:numId w:val="55"/>
        </w:numPr>
        <w:ind w:left="357" w:hanging="357"/>
        <w:jc w:val="both"/>
        <w:rPr>
          <w:bCs/>
          <w:color w:val="FF0000"/>
          <w:sz w:val="22"/>
          <w:szCs w:val="22"/>
        </w:rPr>
      </w:pPr>
      <w:r w:rsidRPr="006E590A">
        <w:rPr>
          <w:sz w:val="22"/>
          <w:szCs w:val="22"/>
        </w:rPr>
        <w:t xml:space="preserve">Przedmiotem zamówienia jest: </w:t>
      </w:r>
      <w:r w:rsidR="009275FA" w:rsidRPr="00064C12">
        <w:rPr>
          <w:b/>
          <w:sz w:val="22"/>
          <w:szCs w:val="22"/>
        </w:rPr>
        <w:t>Serwisowanie stacji kondycjonowania wody pitnej w łaźni przy szybie Leon II dla PGG. S.A. Oddział KWK ROW Ruch Rydułtowy</w:t>
      </w:r>
      <w:r w:rsidR="009275FA">
        <w:rPr>
          <w:b/>
          <w:sz w:val="22"/>
          <w:szCs w:val="22"/>
        </w:rPr>
        <w:t>.</w:t>
      </w:r>
    </w:p>
    <w:p w14:paraId="45892244" w14:textId="15B925CA" w:rsidR="00F83ED7" w:rsidRPr="008F54C9" w:rsidRDefault="00F83ED7">
      <w:pPr>
        <w:pStyle w:val="Akapitzlist"/>
        <w:numPr>
          <w:ilvl w:val="0"/>
          <w:numId w:val="55"/>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F54C9">
        <w:rPr>
          <w:b/>
          <w:bCs/>
          <w:iCs/>
          <w:sz w:val="22"/>
          <w:szCs w:val="22"/>
        </w:rPr>
        <w:t>Załączniku nr 1</w:t>
      </w:r>
      <w:r w:rsidRPr="008F54C9">
        <w:rPr>
          <w:b/>
          <w:bCs/>
          <w:sz w:val="22"/>
          <w:szCs w:val="22"/>
        </w:rPr>
        <w:t xml:space="preserve"> do SWZ.</w:t>
      </w:r>
    </w:p>
    <w:p w14:paraId="38F4564E" w14:textId="4782E529" w:rsidR="00F83ED7" w:rsidRPr="005B3776" w:rsidRDefault="00F83ED7">
      <w:pPr>
        <w:pStyle w:val="Akapitzlist"/>
        <w:numPr>
          <w:ilvl w:val="0"/>
          <w:numId w:val="55"/>
        </w:numPr>
        <w:ind w:left="357" w:hanging="357"/>
        <w:jc w:val="both"/>
        <w:rPr>
          <w:bCs/>
          <w:color w:val="FF0000"/>
          <w:sz w:val="22"/>
          <w:szCs w:val="22"/>
        </w:rPr>
      </w:pPr>
      <w:r w:rsidRPr="006E590A">
        <w:rPr>
          <w:sz w:val="22"/>
          <w:szCs w:val="22"/>
        </w:rPr>
        <w:t xml:space="preserve">Kody CPV: </w:t>
      </w:r>
      <w:r w:rsidR="009275FA" w:rsidRPr="00064C12">
        <w:rPr>
          <w:sz w:val="22"/>
          <w:szCs w:val="22"/>
        </w:rPr>
        <w:t>50730000-1</w:t>
      </w:r>
      <w:r w:rsidR="009275FA">
        <w:rPr>
          <w:sz w:val="22"/>
          <w:szCs w:val="22"/>
        </w:rPr>
        <w:t>.</w:t>
      </w:r>
    </w:p>
    <w:p w14:paraId="109FD2BE" w14:textId="191413CD" w:rsidR="00F83ED7" w:rsidRPr="008F54C9" w:rsidRDefault="00F83ED7">
      <w:pPr>
        <w:pStyle w:val="Akapitzlist"/>
        <w:numPr>
          <w:ilvl w:val="0"/>
          <w:numId w:val="55"/>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w:t>
      </w:r>
      <w:r w:rsidR="00F26A50">
        <w:rPr>
          <w:b/>
          <w:sz w:val="22"/>
          <w:szCs w:val="22"/>
        </w:rPr>
        <w:t>2</w:t>
      </w:r>
      <w:r w:rsidRPr="008F54C9">
        <w:rPr>
          <w:b/>
          <w:sz w:val="22"/>
          <w:szCs w:val="22"/>
        </w:rPr>
        <w:t xml:space="preserve"> do SWZ</w:t>
      </w:r>
      <w:r w:rsidRPr="008F54C9">
        <w:rPr>
          <w:bCs/>
          <w:sz w:val="22"/>
          <w:szCs w:val="22"/>
        </w:rPr>
        <w:t>.</w:t>
      </w:r>
    </w:p>
    <w:p w14:paraId="7DD4FF0B" w14:textId="653B60BF" w:rsidR="00786506" w:rsidRPr="009275FA" w:rsidRDefault="006E590A">
      <w:pPr>
        <w:pStyle w:val="Tekstpodstawowy2"/>
        <w:numPr>
          <w:ilvl w:val="0"/>
          <w:numId w:val="55"/>
        </w:numPr>
        <w:spacing w:after="40"/>
        <w:jc w:val="both"/>
      </w:pPr>
      <w:r w:rsidRPr="005B3776">
        <w:rPr>
          <w:b w:val="0"/>
          <w:sz w:val="22"/>
          <w:szCs w:val="22"/>
        </w:rPr>
        <w:t xml:space="preserve">Maszyny/urządzenia objęte świadczeniem usług </w:t>
      </w:r>
      <w:r w:rsidRPr="009275FA">
        <w:rPr>
          <w:b w:val="0"/>
          <w:sz w:val="22"/>
          <w:szCs w:val="22"/>
        </w:rPr>
        <w:t xml:space="preserve">serwisowych są własnością Polskiej Grupy 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pPr>
        <w:pStyle w:val="Akapitzlist"/>
        <w:keepNext/>
        <w:numPr>
          <w:ilvl w:val="0"/>
          <w:numId w:val="54"/>
        </w:numPr>
        <w:tabs>
          <w:tab w:val="left" w:pos="720"/>
        </w:tabs>
        <w:snapToGrid w:val="0"/>
        <w:outlineLvl w:val="1"/>
        <w:rPr>
          <w:b/>
          <w:bCs/>
          <w:szCs w:val="28"/>
        </w:rPr>
      </w:pPr>
      <w:bookmarkStart w:id="6" w:name="_Toc169589476"/>
      <w:bookmarkStart w:id="7" w:name="_Hlk108339535"/>
      <w:r w:rsidRPr="00300898">
        <w:rPr>
          <w:b/>
          <w:bCs/>
          <w:szCs w:val="28"/>
        </w:rPr>
        <w:t>Oferty częściowe</w:t>
      </w:r>
      <w:r w:rsidR="00A00311" w:rsidRPr="00300898">
        <w:rPr>
          <w:b/>
          <w:bCs/>
          <w:szCs w:val="28"/>
        </w:rPr>
        <w:t>, oferty wariantowe.</w:t>
      </w:r>
      <w:bookmarkEnd w:id="6"/>
    </w:p>
    <w:bookmarkEnd w:id="7"/>
    <w:p w14:paraId="51772066" w14:textId="77777777" w:rsidR="00AD45A6" w:rsidRPr="00911CC0" w:rsidRDefault="00AD45A6" w:rsidP="00F83ED7">
      <w:pPr>
        <w:ind w:left="284"/>
        <w:jc w:val="both"/>
        <w:rPr>
          <w:sz w:val="6"/>
          <w:szCs w:val="6"/>
        </w:rPr>
      </w:pPr>
    </w:p>
    <w:p w14:paraId="5359BFE7" w14:textId="1CD76D7D" w:rsidR="00A00311" w:rsidRPr="00300898" w:rsidRDefault="00A00311">
      <w:pPr>
        <w:numPr>
          <w:ilvl w:val="0"/>
          <w:numId w:val="56"/>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p>
    <w:p w14:paraId="6D8F98FF" w14:textId="235C16A8" w:rsidR="00AE49AE" w:rsidRPr="008F54C9" w:rsidRDefault="00AE49AE">
      <w:pPr>
        <w:numPr>
          <w:ilvl w:val="0"/>
          <w:numId w:val="56"/>
        </w:numPr>
        <w:tabs>
          <w:tab w:val="clear" w:pos="862"/>
        </w:tabs>
        <w:ind w:left="426" w:hanging="426"/>
        <w:jc w:val="both"/>
        <w:rPr>
          <w:sz w:val="22"/>
          <w:szCs w:val="22"/>
        </w:rPr>
      </w:pPr>
      <w:bookmarkStart w:id="9" w:name="_Hlk108339553"/>
      <w:r w:rsidRPr="008F54C9">
        <w:rPr>
          <w:sz w:val="22"/>
          <w:szCs w:val="22"/>
        </w:rPr>
        <w:t>Zamawiający nie dopuszcza możliwości składania ofert częściowych.</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pPr>
        <w:pStyle w:val="Akapitzlist"/>
        <w:keepNext/>
        <w:numPr>
          <w:ilvl w:val="0"/>
          <w:numId w:val="54"/>
        </w:numPr>
        <w:tabs>
          <w:tab w:val="left" w:pos="720"/>
        </w:tabs>
        <w:snapToGrid w:val="0"/>
        <w:outlineLvl w:val="1"/>
        <w:rPr>
          <w:sz w:val="22"/>
          <w:szCs w:val="22"/>
        </w:rPr>
      </w:pPr>
      <w:bookmarkStart w:id="10" w:name="_Toc169589477"/>
      <w:bookmarkStart w:id="11" w:name="_Hlk108339262"/>
      <w:r w:rsidRPr="006E590A">
        <w:rPr>
          <w:b/>
          <w:bCs/>
          <w:szCs w:val="28"/>
        </w:rPr>
        <w:t>Kwalifikacja podmiotowa Wykonawców.</w:t>
      </w:r>
      <w:bookmarkEnd w:id="10"/>
      <w:r w:rsidRPr="006E590A">
        <w:rPr>
          <w:b/>
          <w:bCs/>
          <w:szCs w:val="28"/>
        </w:rPr>
        <w:t xml:space="preserve"> </w:t>
      </w:r>
    </w:p>
    <w:p w14:paraId="0D6C826E" w14:textId="60221FA0" w:rsidR="006E590A" w:rsidRPr="006E590A" w:rsidRDefault="006E590A">
      <w:pPr>
        <w:numPr>
          <w:ilvl w:val="0"/>
          <w:numId w:val="57"/>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pPr>
        <w:numPr>
          <w:ilvl w:val="0"/>
          <w:numId w:val="57"/>
        </w:numPr>
        <w:jc w:val="both"/>
        <w:rPr>
          <w:sz w:val="22"/>
          <w:szCs w:val="22"/>
        </w:rPr>
      </w:pPr>
      <w:bookmarkStart w:id="12" w:name="_Hlk91670677"/>
      <w:r w:rsidRPr="006E590A">
        <w:rPr>
          <w:sz w:val="22"/>
          <w:szCs w:val="22"/>
        </w:rPr>
        <w:t>Wykluczeniu z postępowania podlega Wykonawca:</w:t>
      </w:r>
    </w:p>
    <w:bookmarkEnd w:id="12"/>
    <w:p w14:paraId="7078A15A" w14:textId="79081F0B" w:rsidR="006E590A" w:rsidRPr="006E590A" w:rsidRDefault="006E590A">
      <w:pPr>
        <w:numPr>
          <w:ilvl w:val="1"/>
          <w:numId w:val="57"/>
        </w:numPr>
        <w:ind w:left="709" w:hanging="425"/>
        <w:jc w:val="both"/>
        <w:rPr>
          <w:sz w:val="22"/>
          <w:szCs w:val="22"/>
        </w:rPr>
      </w:pPr>
      <w:r w:rsidRPr="006E590A">
        <w:rPr>
          <w:sz w:val="22"/>
          <w:szCs w:val="22"/>
        </w:rPr>
        <w:lastRenderedPageBreak/>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7FA2A277" w:rsidR="006E590A" w:rsidRPr="006E590A" w:rsidRDefault="006E590A">
      <w:pPr>
        <w:widowControl w:val="0"/>
        <w:numPr>
          <w:ilvl w:val="7"/>
          <w:numId w:val="30"/>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zm.) zwanym dalej ,,</w:t>
      </w:r>
      <w:r w:rsidRPr="009275FA">
        <w:rPr>
          <w:sz w:val="22"/>
          <w:szCs w:val="22"/>
        </w:rPr>
        <w:t xml:space="preserve">rozporządzeniem </w:t>
      </w:r>
      <w:hyperlink r:id="rId11" w:history="1">
        <w:r w:rsidRPr="009275FA">
          <w:rPr>
            <w:sz w:val="22"/>
            <w:szCs w:val="22"/>
            <w:u w:val="single"/>
          </w:rPr>
          <w:t>765/2006</w:t>
        </w:r>
      </w:hyperlink>
      <w:r w:rsidRPr="009275FA">
        <w:rPr>
          <w:sz w:val="22"/>
          <w:szCs w:val="22"/>
        </w:rPr>
        <w:t xml:space="preserve">”, lub </w:t>
      </w:r>
      <w:r w:rsidRPr="006E590A">
        <w:rPr>
          <w:sz w:val="22"/>
          <w:szCs w:val="22"/>
        </w:rPr>
        <w:t xml:space="preserve">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5F2B79E7" w14:textId="06CC972D" w:rsidR="006E590A" w:rsidRPr="006E590A" w:rsidRDefault="006E590A">
      <w:pPr>
        <w:widowControl w:val="0"/>
        <w:numPr>
          <w:ilvl w:val="7"/>
          <w:numId w:val="30"/>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o przeciwdziałaniu praniu pieniędzy oraz finansowaniu terroryzmu jest osoba wymieniona w</w:t>
      </w:r>
      <w:r w:rsidR="00A85C8F">
        <w:rPr>
          <w:sz w:val="22"/>
          <w:szCs w:val="22"/>
        </w:rPr>
        <w:t> </w:t>
      </w:r>
      <w:r w:rsidRPr="006E590A">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1F0809D" w14:textId="08BAA0CF" w:rsidR="006E590A" w:rsidRPr="006E590A" w:rsidRDefault="006E590A">
      <w:pPr>
        <w:widowControl w:val="0"/>
        <w:numPr>
          <w:ilvl w:val="7"/>
          <w:numId w:val="30"/>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00A85C8F">
        <w:rPr>
          <w:sz w:val="22"/>
          <w:szCs w:val="22"/>
        </w:rPr>
        <w:t xml:space="preserve"> </w:t>
      </w:r>
      <w:r w:rsidRPr="006E590A">
        <w:rPr>
          <w:sz w:val="22"/>
          <w:szCs w:val="22"/>
        </w:rPr>
        <w:t>z dnia 29 września 1994 r. o rachunkowości jest podmiot wymieniony w wykazach określonych w</w:t>
      </w:r>
      <w:r w:rsidR="00A85C8F">
        <w:rPr>
          <w:sz w:val="22"/>
          <w:szCs w:val="22"/>
        </w:rPr>
        <w:t> </w:t>
      </w:r>
      <w:r w:rsidRPr="006E590A">
        <w:rPr>
          <w:sz w:val="22"/>
          <w:szCs w:val="22"/>
        </w:rPr>
        <w:t>rozporządzeniu 765/2006 i rozporządzeniu 269/2014 albo wpisany na listę lub będący taką jednostką dominującą od dnia 24 lutego 2022 r., o ile został wpisany na listę na podstawie decyzji w</w:t>
      </w:r>
      <w:r w:rsidR="00A85C8F">
        <w:rPr>
          <w:sz w:val="22"/>
          <w:szCs w:val="22"/>
        </w:rPr>
        <w:t> </w:t>
      </w:r>
      <w:r w:rsidRPr="006E590A">
        <w:rPr>
          <w:sz w:val="22"/>
          <w:szCs w:val="22"/>
        </w:rPr>
        <w:t>sprawie wpisu na listę rozstrzygającej o zastosowaniu środka, o którym mowa w art. 1 pkt 3 w zw. art. 3 ustawy,</w:t>
      </w:r>
    </w:p>
    <w:p w14:paraId="2282DDE1" w14:textId="77777777" w:rsidR="006E590A" w:rsidRPr="006E590A" w:rsidRDefault="006E590A">
      <w:pPr>
        <w:widowControl w:val="0"/>
        <w:numPr>
          <w:ilvl w:val="7"/>
          <w:numId w:val="30"/>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182F1D80" w:rsidR="006E590A" w:rsidRPr="00374C86" w:rsidRDefault="006E590A">
      <w:pPr>
        <w:widowControl w:val="0"/>
        <w:numPr>
          <w:ilvl w:val="0"/>
          <w:numId w:val="46"/>
        </w:numPr>
        <w:adjustRightInd w:val="0"/>
        <w:ind w:left="993" w:hanging="283"/>
        <w:contextualSpacing/>
        <w:jc w:val="both"/>
        <w:textAlignment w:val="baseline"/>
        <w:rPr>
          <w:sz w:val="22"/>
          <w:szCs w:val="22"/>
        </w:rPr>
      </w:pPr>
      <w:r w:rsidRPr="00374C86">
        <w:rPr>
          <w:sz w:val="22"/>
          <w:szCs w:val="22"/>
        </w:rPr>
        <w:t>obywateli rosyjskich lub osób fizycznych lub prawnych, podmiotów lub organów z siedzibą w</w:t>
      </w:r>
      <w:r w:rsidR="00A85C8F">
        <w:rPr>
          <w:sz w:val="22"/>
          <w:szCs w:val="22"/>
        </w:rPr>
        <w:t> </w:t>
      </w:r>
      <w:r w:rsidRPr="00374C86">
        <w:rPr>
          <w:sz w:val="22"/>
          <w:szCs w:val="22"/>
        </w:rPr>
        <w:t>Rosji;</w:t>
      </w:r>
    </w:p>
    <w:p w14:paraId="7ABBF11E" w14:textId="45E6B47E" w:rsidR="006E590A" w:rsidRPr="00374C86" w:rsidRDefault="006E590A">
      <w:pPr>
        <w:widowControl w:val="0"/>
        <w:numPr>
          <w:ilvl w:val="0"/>
          <w:numId w:val="46"/>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 xml:space="preserve">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3EA731E5" w:rsidR="006E590A" w:rsidRPr="00374C86" w:rsidRDefault="006E590A">
      <w:pPr>
        <w:widowControl w:val="0"/>
        <w:numPr>
          <w:ilvl w:val="0"/>
          <w:numId w:val="46"/>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pPr>
        <w:widowControl w:val="0"/>
        <w:numPr>
          <w:ilvl w:val="7"/>
          <w:numId w:val="30"/>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pPr>
        <w:numPr>
          <w:ilvl w:val="1"/>
          <w:numId w:val="57"/>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pPr>
        <w:numPr>
          <w:ilvl w:val="1"/>
          <w:numId w:val="57"/>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pPr>
        <w:numPr>
          <w:ilvl w:val="1"/>
          <w:numId w:val="57"/>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6393AD7F" w:rsidR="006E590A" w:rsidRPr="006E590A" w:rsidRDefault="006E590A">
      <w:pPr>
        <w:numPr>
          <w:ilvl w:val="1"/>
          <w:numId w:val="57"/>
        </w:numPr>
        <w:ind w:left="567" w:hanging="283"/>
        <w:jc w:val="both"/>
        <w:rPr>
          <w:sz w:val="22"/>
          <w:szCs w:val="22"/>
        </w:rPr>
      </w:pPr>
      <w:r w:rsidRPr="006E590A">
        <w:rPr>
          <w:sz w:val="22"/>
          <w:szCs w:val="22"/>
        </w:rPr>
        <w:t xml:space="preserve">który naruszył obowiązki dotyczące płatności podatków opłat lub składek na ubezpieczenia społeczne lub zdrowotne, chyba że Wykonawca odpowiednio przed upływem terminu składania ofert dokonał </w:t>
      </w:r>
      <w:r w:rsidRPr="006E590A">
        <w:rPr>
          <w:sz w:val="22"/>
          <w:szCs w:val="22"/>
        </w:rPr>
        <w:lastRenderedPageBreak/>
        <w:t>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pPr>
        <w:numPr>
          <w:ilvl w:val="1"/>
          <w:numId w:val="57"/>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6E590A" w:rsidRDefault="006E590A">
      <w:pPr>
        <w:numPr>
          <w:ilvl w:val="1"/>
          <w:numId w:val="57"/>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pPr>
        <w:pStyle w:val="Akapitzlist"/>
        <w:numPr>
          <w:ilvl w:val="1"/>
          <w:numId w:val="57"/>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pPr>
        <w:pStyle w:val="Akapitzlist"/>
        <w:numPr>
          <w:ilvl w:val="2"/>
          <w:numId w:val="78"/>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pPr>
        <w:pStyle w:val="Akapitzlist"/>
        <w:numPr>
          <w:ilvl w:val="2"/>
          <w:numId w:val="78"/>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pPr>
        <w:pStyle w:val="Akapitzlist"/>
        <w:numPr>
          <w:ilvl w:val="2"/>
          <w:numId w:val="78"/>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pPr>
        <w:pStyle w:val="Ustp"/>
        <w:numPr>
          <w:ilvl w:val="1"/>
          <w:numId w:val="57"/>
        </w:numPr>
        <w:spacing w:before="0" w:line="240"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374C86" w:rsidRDefault="006F26EF">
      <w:pPr>
        <w:pStyle w:val="Akapitzlist"/>
        <w:numPr>
          <w:ilvl w:val="1"/>
          <w:numId w:val="57"/>
        </w:numPr>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pPr>
        <w:pStyle w:val="Akapitzlist"/>
        <w:numPr>
          <w:ilvl w:val="2"/>
          <w:numId w:val="57"/>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pPr>
        <w:pStyle w:val="Akapitzlist"/>
        <w:numPr>
          <w:ilvl w:val="2"/>
          <w:numId w:val="58"/>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pPr>
        <w:pStyle w:val="Akapitzlist"/>
        <w:numPr>
          <w:ilvl w:val="2"/>
          <w:numId w:val="58"/>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pPr>
        <w:pStyle w:val="Akapitzlist"/>
        <w:numPr>
          <w:ilvl w:val="2"/>
          <w:numId w:val="58"/>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pPr>
        <w:pStyle w:val="Punkt"/>
        <w:numPr>
          <w:ilvl w:val="2"/>
          <w:numId w:val="57"/>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pPr>
        <w:pStyle w:val="Ustp"/>
        <w:numPr>
          <w:ilvl w:val="1"/>
          <w:numId w:val="57"/>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472DEB07" w14:textId="77777777" w:rsidR="00AA647A" w:rsidRPr="00AA647A" w:rsidRDefault="00AA647A">
      <w:pPr>
        <w:numPr>
          <w:ilvl w:val="0"/>
          <w:numId w:val="57"/>
        </w:numPr>
        <w:jc w:val="both"/>
        <w:rPr>
          <w:sz w:val="22"/>
          <w:szCs w:val="22"/>
        </w:rPr>
      </w:pPr>
      <w:r w:rsidRPr="00AA647A">
        <w:rPr>
          <w:sz w:val="22"/>
          <w:szCs w:val="22"/>
        </w:rPr>
        <w:t>Zamawiający stosuje warunki udziału w postępowaniu:</w:t>
      </w:r>
    </w:p>
    <w:p w14:paraId="438B1C9C" w14:textId="7419C791" w:rsidR="007838A2" w:rsidRPr="000D4981" w:rsidRDefault="00AA647A" w:rsidP="00901B60">
      <w:pPr>
        <w:pStyle w:val="Akapitzlist"/>
        <w:numPr>
          <w:ilvl w:val="7"/>
          <w:numId w:val="3"/>
        </w:numPr>
        <w:spacing w:after="20"/>
        <w:ind w:left="720"/>
        <w:jc w:val="both"/>
        <w:rPr>
          <w:sz w:val="22"/>
          <w:szCs w:val="22"/>
        </w:rPr>
      </w:pPr>
      <w:r w:rsidRPr="000D4981">
        <w:rPr>
          <w:sz w:val="22"/>
          <w:szCs w:val="22"/>
        </w:rPr>
        <w:t>uprawnień niezbędnych do prowadzenia określonej działalności gospodarczej</w:t>
      </w:r>
      <w:r w:rsidR="009357E2" w:rsidRPr="000D4981">
        <w:rPr>
          <w:sz w:val="22"/>
          <w:szCs w:val="22"/>
        </w:rPr>
        <w:t>,</w:t>
      </w:r>
      <w:r w:rsidRPr="000D4981">
        <w:rPr>
          <w:sz w:val="22"/>
          <w:szCs w:val="22"/>
        </w:rPr>
        <w:t xml:space="preserve"> Wykonawca wykaże, że</w:t>
      </w:r>
      <w:r w:rsidR="009275FA" w:rsidRPr="000D4981">
        <w:rPr>
          <w:sz w:val="22"/>
          <w:szCs w:val="22"/>
        </w:rPr>
        <w:t xml:space="preserve"> </w:t>
      </w:r>
      <w:r w:rsidR="007838A2" w:rsidRPr="000D4981">
        <w:rPr>
          <w:sz w:val="22"/>
          <w:szCs w:val="22"/>
        </w:rPr>
        <w:t>w odniesieniu do urządzeń zawierających fluorowane gazy cieplarniane oraz inne substancje zubożające warstwę ozonową (</w:t>
      </w:r>
      <w:r w:rsidR="009F02AF" w:rsidRPr="000D4981">
        <w:rPr>
          <w:sz w:val="22"/>
          <w:szCs w:val="22"/>
        </w:rPr>
        <w:t xml:space="preserve">urządzenia </w:t>
      </w:r>
      <w:r w:rsidR="007838A2" w:rsidRPr="000D4981">
        <w:rPr>
          <w:sz w:val="22"/>
          <w:szCs w:val="22"/>
        </w:rPr>
        <w:t>chłodnicz</w:t>
      </w:r>
      <w:r w:rsidR="009F02AF" w:rsidRPr="000D4981">
        <w:rPr>
          <w:sz w:val="22"/>
          <w:szCs w:val="22"/>
        </w:rPr>
        <w:t>e)</w:t>
      </w:r>
      <w:r w:rsidR="000D4981" w:rsidRPr="000D4981">
        <w:rPr>
          <w:sz w:val="22"/>
          <w:szCs w:val="22"/>
        </w:rPr>
        <w:t xml:space="preserve"> </w:t>
      </w:r>
      <w:r w:rsidRPr="000D4981">
        <w:rPr>
          <w:sz w:val="22"/>
          <w:szCs w:val="22"/>
        </w:rPr>
        <w:t xml:space="preserve">jest </w:t>
      </w:r>
      <w:r w:rsidR="007838A2" w:rsidRPr="000D4981">
        <w:rPr>
          <w:sz w:val="22"/>
          <w:szCs w:val="22"/>
        </w:rPr>
        <w:t xml:space="preserve">podmiotem posiadającym Certyfikat dla przedsiębiorców o którym mowa w art. 29 i art.30 ustawy z 15 maja 2015 r. </w:t>
      </w:r>
      <w:r w:rsidR="007838A2" w:rsidRPr="000D4981">
        <w:rPr>
          <w:i/>
          <w:sz w:val="22"/>
          <w:szCs w:val="22"/>
        </w:rPr>
        <w:t>O substancjach zubożających warstwę ozonową oraz niektórych fluorowanych gazach cieplarnianych</w:t>
      </w:r>
      <w:r w:rsidR="00AD1026" w:rsidRPr="000D4981">
        <w:rPr>
          <w:sz w:val="22"/>
          <w:szCs w:val="22"/>
        </w:rPr>
        <w:t>.</w:t>
      </w:r>
      <w:r w:rsidR="007838A2" w:rsidRPr="000D4981">
        <w:rPr>
          <w:sz w:val="22"/>
          <w:szCs w:val="22"/>
        </w:rPr>
        <w:t xml:space="preserve">  </w:t>
      </w:r>
    </w:p>
    <w:p w14:paraId="2E150270" w14:textId="77777777" w:rsidR="00911CC0" w:rsidRPr="004B5DD5" w:rsidRDefault="00FE5612" w:rsidP="00911CC0">
      <w:pPr>
        <w:tabs>
          <w:tab w:val="num" w:pos="5580"/>
        </w:tabs>
        <w:ind w:left="720" w:hanging="360"/>
        <w:jc w:val="both"/>
        <w:rPr>
          <w:sz w:val="22"/>
          <w:szCs w:val="22"/>
        </w:rPr>
      </w:pPr>
      <w:r w:rsidRPr="004B5DD5">
        <w:rPr>
          <w:sz w:val="22"/>
          <w:szCs w:val="22"/>
        </w:rPr>
        <w:tab/>
      </w:r>
    </w:p>
    <w:p w14:paraId="332A3CB1" w14:textId="2EFE1E44" w:rsidR="00AA647A" w:rsidRPr="00911CC0" w:rsidRDefault="00AA647A" w:rsidP="00911CC0">
      <w:pPr>
        <w:pStyle w:val="Akapitzlist"/>
        <w:numPr>
          <w:ilvl w:val="1"/>
          <w:numId w:val="3"/>
        </w:numPr>
        <w:tabs>
          <w:tab w:val="num" w:pos="5580"/>
        </w:tabs>
        <w:ind w:left="709" w:hanging="283"/>
        <w:jc w:val="both"/>
        <w:rPr>
          <w:sz w:val="22"/>
          <w:szCs w:val="22"/>
        </w:rPr>
      </w:pPr>
      <w:r w:rsidRPr="00911CC0">
        <w:rPr>
          <w:sz w:val="22"/>
          <w:szCs w:val="22"/>
        </w:rPr>
        <w:t xml:space="preserve">zdolności do występowania w obrocie gospodarczym; Wykonawca powinien być wpisany </w:t>
      </w:r>
      <w:r w:rsidRPr="00911CC0">
        <w:rPr>
          <w:sz w:val="22"/>
          <w:szCs w:val="22"/>
        </w:rPr>
        <w:br/>
        <w:t>do rejestru działalności gospodarczej prowadzonego w kraju, w którym Wykonawca ma siedzibę</w:t>
      </w:r>
      <w:r w:rsidR="00AD1026">
        <w:rPr>
          <w:sz w:val="22"/>
          <w:szCs w:val="22"/>
        </w:rPr>
        <w:t>;</w:t>
      </w:r>
    </w:p>
    <w:p w14:paraId="750D20D0" w14:textId="77777777" w:rsidR="00E2546E" w:rsidRPr="001D26AF" w:rsidRDefault="00E2546E" w:rsidP="00890738">
      <w:pPr>
        <w:tabs>
          <w:tab w:val="num" w:pos="5580"/>
        </w:tabs>
        <w:jc w:val="both"/>
        <w:rPr>
          <w:sz w:val="22"/>
          <w:szCs w:val="22"/>
        </w:rPr>
      </w:pPr>
    </w:p>
    <w:p w14:paraId="13B0D369" w14:textId="65DBD5CA" w:rsidR="008C4032" w:rsidRPr="001D26AF" w:rsidRDefault="008F509A">
      <w:pPr>
        <w:pStyle w:val="Akapitzlist"/>
        <w:numPr>
          <w:ilvl w:val="1"/>
          <w:numId w:val="3"/>
        </w:numPr>
        <w:spacing w:after="40"/>
        <w:ind w:left="709"/>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6205A847" w14:textId="22B09DE2" w:rsidR="00911CC0" w:rsidRDefault="00970B2E" w:rsidP="00FE5612">
      <w:pPr>
        <w:spacing w:after="20"/>
        <w:ind w:left="720"/>
        <w:jc w:val="both"/>
        <w:rPr>
          <w:i/>
          <w:iCs/>
          <w:color w:val="FF0000"/>
          <w:sz w:val="22"/>
          <w:szCs w:val="22"/>
        </w:rPr>
      </w:pPr>
      <w:r w:rsidRPr="001D26AF">
        <w:rPr>
          <w:iCs/>
          <w:sz w:val="22"/>
          <w:szCs w:val="22"/>
        </w:rPr>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00E00A24">
        <w:rPr>
          <w:iCs/>
          <w:sz w:val="22"/>
          <w:szCs w:val="22"/>
        </w:rPr>
        <w:t xml:space="preserve"> </w:t>
      </w:r>
      <w:r w:rsidR="00E00A24" w:rsidRPr="001D26AF">
        <w:rPr>
          <w:iCs/>
          <w:sz w:val="22"/>
          <w:szCs w:val="22"/>
        </w:rPr>
        <w:t>wykona</w:t>
      </w:r>
      <w:r w:rsidR="00E00A24">
        <w:rPr>
          <w:iCs/>
          <w:sz w:val="22"/>
          <w:szCs w:val="22"/>
        </w:rPr>
        <w:t xml:space="preserve">ł </w:t>
      </w:r>
      <w:r w:rsidR="00E00A24" w:rsidRPr="00EF124F">
        <w:rPr>
          <w:sz w:val="22"/>
          <w:szCs w:val="22"/>
        </w:rPr>
        <w:t xml:space="preserve">usługi serwisowe, remontowe </w:t>
      </w:r>
      <w:r w:rsidR="00E00A24">
        <w:rPr>
          <w:sz w:val="22"/>
          <w:szCs w:val="22"/>
        </w:rPr>
        <w:br/>
      </w:r>
      <w:r w:rsidR="00E00A24" w:rsidRPr="00EF124F">
        <w:rPr>
          <w:sz w:val="22"/>
          <w:szCs w:val="22"/>
        </w:rPr>
        <w:t>lub inne polegające na naprawie maszyn/urządzeń przeznacz</w:t>
      </w:r>
      <w:r w:rsidR="00E00A24">
        <w:rPr>
          <w:sz w:val="22"/>
          <w:szCs w:val="22"/>
        </w:rPr>
        <w:t>onych do pracy w liniach i układach technologicznych</w:t>
      </w:r>
      <w:r w:rsidR="00E00A24" w:rsidRPr="00EF124F">
        <w:rPr>
          <w:sz w:val="22"/>
          <w:szCs w:val="22"/>
        </w:rPr>
        <w:t xml:space="preserve"> o łącznej wartości brutto nie mniejszej niż</w:t>
      </w:r>
      <w:r w:rsidR="00E00A24" w:rsidRPr="00911CC0">
        <w:rPr>
          <w:sz w:val="22"/>
          <w:szCs w:val="22"/>
        </w:rPr>
        <w:t xml:space="preserve">: </w:t>
      </w:r>
      <w:r w:rsidR="00E00A24">
        <w:rPr>
          <w:sz w:val="22"/>
          <w:szCs w:val="22"/>
        </w:rPr>
        <w:t>50 000,00 zł</w:t>
      </w:r>
    </w:p>
    <w:p w14:paraId="4FA1893D" w14:textId="77777777" w:rsidR="000D4981" w:rsidRDefault="000D4981" w:rsidP="00FE5612">
      <w:pPr>
        <w:spacing w:after="20"/>
        <w:ind w:left="720"/>
        <w:jc w:val="both"/>
        <w:rPr>
          <w:i/>
          <w:iCs/>
          <w:color w:val="FF0000"/>
          <w:sz w:val="22"/>
          <w:szCs w:val="22"/>
        </w:rPr>
      </w:pPr>
    </w:p>
    <w:p w14:paraId="00A07368" w14:textId="77777777" w:rsidR="000D4981" w:rsidRDefault="000D4981" w:rsidP="00FE5612">
      <w:pPr>
        <w:spacing w:after="20"/>
        <w:ind w:left="720"/>
        <w:jc w:val="both"/>
        <w:rPr>
          <w:i/>
          <w:iCs/>
          <w:color w:val="FF0000"/>
          <w:sz w:val="22"/>
          <w:szCs w:val="22"/>
        </w:rPr>
      </w:pPr>
    </w:p>
    <w:p w14:paraId="5F6D653E" w14:textId="77777777" w:rsidR="000D4981" w:rsidRDefault="000D4981" w:rsidP="00FE5612">
      <w:pPr>
        <w:spacing w:after="20"/>
        <w:ind w:left="720"/>
        <w:jc w:val="both"/>
        <w:rPr>
          <w:i/>
          <w:iCs/>
          <w:color w:val="FF0000"/>
          <w:sz w:val="22"/>
          <w:szCs w:val="22"/>
        </w:rPr>
      </w:pPr>
    </w:p>
    <w:p w14:paraId="6818A6AC" w14:textId="77777777" w:rsidR="000D4981" w:rsidRPr="00064C12" w:rsidRDefault="000D4981" w:rsidP="000D4981">
      <w:pPr>
        <w:pStyle w:val="Akapitzlist"/>
        <w:numPr>
          <w:ilvl w:val="1"/>
          <w:numId w:val="3"/>
        </w:numPr>
        <w:spacing w:after="40"/>
        <w:ind w:left="709"/>
        <w:jc w:val="both"/>
        <w:rPr>
          <w:sz w:val="22"/>
          <w:szCs w:val="22"/>
        </w:rPr>
      </w:pPr>
      <w:bookmarkStart w:id="15" w:name="_Hlk159237366"/>
      <w:r w:rsidRPr="00064C12">
        <w:rPr>
          <w:sz w:val="22"/>
          <w:szCs w:val="22"/>
        </w:rPr>
        <w:t>skieruje do wykonania zamówienia osoby o następujących kwalifikacjach:</w:t>
      </w:r>
    </w:p>
    <w:p w14:paraId="14BF088D" w14:textId="5AC81B18" w:rsidR="000D4981" w:rsidRPr="00064C12" w:rsidRDefault="000D4981">
      <w:pPr>
        <w:widowControl w:val="0"/>
        <w:numPr>
          <w:ilvl w:val="0"/>
          <w:numId w:val="88"/>
        </w:numPr>
        <w:tabs>
          <w:tab w:val="left" w:pos="993"/>
        </w:tabs>
        <w:ind w:left="993"/>
        <w:contextualSpacing/>
        <w:jc w:val="both"/>
        <w:rPr>
          <w:sz w:val="22"/>
          <w:szCs w:val="22"/>
        </w:rPr>
      </w:pPr>
      <w:r w:rsidRPr="00064C12">
        <w:rPr>
          <w:sz w:val="22"/>
          <w:szCs w:val="22"/>
        </w:rPr>
        <w:t>co najmniej  1 osob</w:t>
      </w:r>
      <w:r w:rsidR="00B9785B">
        <w:rPr>
          <w:sz w:val="22"/>
          <w:szCs w:val="22"/>
        </w:rPr>
        <w:t>ę</w:t>
      </w:r>
      <w:r w:rsidRPr="00064C12">
        <w:rPr>
          <w:sz w:val="22"/>
          <w:szCs w:val="22"/>
        </w:rPr>
        <w:t xml:space="preserve"> posiadając</w:t>
      </w:r>
      <w:r w:rsidR="00B9785B">
        <w:rPr>
          <w:sz w:val="22"/>
          <w:szCs w:val="22"/>
        </w:rPr>
        <w:t>ą</w:t>
      </w:r>
      <w:r w:rsidRPr="00064C12">
        <w:rPr>
          <w:sz w:val="22"/>
          <w:szCs w:val="22"/>
        </w:rPr>
        <w:t xml:space="preserve"> certyfikat kategorii </w:t>
      </w:r>
      <w:r w:rsidR="00361419">
        <w:rPr>
          <w:sz w:val="22"/>
          <w:szCs w:val="22"/>
        </w:rPr>
        <w:t xml:space="preserve">I lub </w:t>
      </w:r>
      <w:r w:rsidRPr="00064C12">
        <w:rPr>
          <w:sz w:val="22"/>
          <w:szCs w:val="22"/>
        </w:rPr>
        <w:t>II poświadczający spełnienie wymagań, w zakresie instalacji, napraw, konserwacji i serwisowania stacjonarnych urządzeń chłodniczych, klimatyzacyjnych zgodnie z Rozporządzeniem Wykonawczym Komisji (UE) 2015/2067 z dnia 17 listopada 2015 r.   ustanawiające, zgodnie z rozporządzeniem Parlamentu Europejskiego i Rady (UE) nr 517/2014, minimalne wymagania i warunki wzajemnego uznawania certyfikacji osób fizycznych w odniesieniu do stacjonarnych urządzeń chłodniczych, klimatyzacyjnych i pomp ciepła oraz agregatów chłodniczych samochodów ciężarowych i przyczep chłodni, zawierających fluorowane gazy cieplarniane, a także certyfikacji przedsiębiorstw w odniesieniu do stacjonarnych urządzeń chłodniczych, klimatyzacyjnych i pomp ciepła zawierających fluorowane gazy cieplarniane.</w:t>
      </w:r>
    </w:p>
    <w:p w14:paraId="7FB7CA8E" w14:textId="3BA83C3A" w:rsidR="000D4981" w:rsidRPr="00064C12" w:rsidRDefault="000D4981">
      <w:pPr>
        <w:widowControl w:val="0"/>
        <w:numPr>
          <w:ilvl w:val="0"/>
          <w:numId w:val="88"/>
        </w:numPr>
        <w:tabs>
          <w:tab w:val="left" w:pos="993"/>
        </w:tabs>
        <w:ind w:left="993"/>
        <w:contextualSpacing/>
        <w:jc w:val="both"/>
        <w:rPr>
          <w:sz w:val="22"/>
          <w:szCs w:val="22"/>
        </w:rPr>
      </w:pPr>
      <w:r w:rsidRPr="00064C12">
        <w:rPr>
          <w:sz w:val="22"/>
          <w:szCs w:val="22"/>
        </w:rPr>
        <w:t>co najmniej 1 osob</w:t>
      </w:r>
      <w:r w:rsidR="00B9785B">
        <w:rPr>
          <w:sz w:val="22"/>
          <w:szCs w:val="22"/>
        </w:rPr>
        <w:t>ę</w:t>
      </w:r>
      <w:r w:rsidRPr="00064C12">
        <w:rPr>
          <w:sz w:val="22"/>
          <w:szCs w:val="22"/>
        </w:rPr>
        <w:t xml:space="preserve"> posiadając</w:t>
      </w:r>
      <w:r w:rsidR="00B9785B">
        <w:rPr>
          <w:sz w:val="22"/>
          <w:szCs w:val="22"/>
        </w:rPr>
        <w:t>ą</w:t>
      </w:r>
      <w:r w:rsidRPr="00064C12">
        <w:rPr>
          <w:sz w:val="22"/>
          <w:szCs w:val="22"/>
        </w:rPr>
        <w:t xml:space="preserve"> aktualne świadectwa kwalifikacyjne w zakresie obsługi, konserwacji i montażu urządzeń, instalacji i sieci elektroenergetycznych o napięciu nie wyższym niż 1 </w:t>
      </w:r>
      <w:proofErr w:type="spellStart"/>
      <w:r w:rsidRPr="00064C12">
        <w:rPr>
          <w:sz w:val="22"/>
          <w:szCs w:val="22"/>
        </w:rPr>
        <w:t>kV</w:t>
      </w:r>
      <w:proofErr w:type="spellEnd"/>
      <w:r w:rsidRPr="00064C12">
        <w:rPr>
          <w:sz w:val="22"/>
          <w:szCs w:val="22"/>
        </w:rPr>
        <w:t xml:space="preserve"> na stanowisku eksploatacji</w:t>
      </w:r>
      <w:r w:rsidR="00B9785B">
        <w:rPr>
          <w:sz w:val="22"/>
          <w:szCs w:val="22"/>
        </w:rPr>
        <w:t>.</w:t>
      </w:r>
    </w:p>
    <w:p w14:paraId="48E2B8C6" w14:textId="77777777" w:rsidR="000D4981" w:rsidRPr="00064C12" w:rsidRDefault="000D4981" w:rsidP="000D4981">
      <w:pPr>
        <w:widowControl w:val="0"/>
        <w:tabs>
          <w:tab w:val="left" w:pos="567"/>
        </w:tabs>
        <w:adjustRightInd w:val="0"/>
        <w:ind w:left="567"/>
        <w:jc w:val="both"/>
        <w:textAlignment w:val="baseline"/>
        <w:rPr>
          <w:iCs/>
          <w:sz w:val="22"/>
          <w:szCs w:val="22"/>
        </w:rPr>
      </w:pPr>
    </w:p>
    <w:p w14:paraId="316CCDF2" w14:textId="3CD76244" w:rsidR="00A3580F" w:rsidRPr="00911CC0" w:rsidRDefault="000D4981" w:rsidP="000D4981">
      <w:pPr>
        <w:spacing w:after="20"/>
        <w:jc w:val="both"/>
        <w:rPr>
          <w:i/>
          <w:iCs/>
          <w:color w:val="0070C0"/>
          <w:sz w:val="22"/>
          <w:szCs w:val="22"/>
        </w:rPr>
      </w:pPr>
      <w:r w:rsidRPr="00064C12">
        <w:rPr>
          <w:iCs/>
          <w:sz w:val="22"/>
          <w:szCs w:val="22"/>
        </w:rPr>
        <w:t>Dopuszcza się możliwość posiadania przez jedną osobę więcej niż jednego w/w uprawnienia.</w:t>
      </w:r>
    </w:p>
    <w:bookmarkEnd w:id="15"/>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pPr>
        <w:pStyle w:val="Akapitzlist"/>
        <w:keepNext/>
        <w:numPr>
          <w:ilvl w:val="0"/>
          <w:numId w:val="54"/>
        </w:numPr>
        <w:tabs>
          <w:tab w:val="left" w:pos="720"/>
        </w:tabs>
        <w:snapToGrid w:val="0"/>
        <w:outlineLvl w:val="1"/>
        <w:rPr>
          <w:sz w:val="22"/>
          <w:szCs w:val="22"/>
        </w:rPr>
      </w:pPr>
      <w:bookmarkStart w:id="16" w:name="_Toc169589478"/>
      <w:bookmarkStart w:id="17" w:name="_Hlk108339776"/>
      <w:bookmarkEnd w:id="11"/>
      <w:r>
        <w:rPr>
          <w:b/>
          <w:bCs/>
          <w:szCs w:val="28"/>
        </w:rPr>
        <w:t>Wykonawcy występujący wspólnie (konsorcjum)</w:t>
      </w:r>
      <w:r w:rsidRPr="006E590A">
        <w:rPr>
          <w:b/>
          <w:bCs/>
          <w:szCs w:val="28"/>
        </w:rPr>
        <w:t>.</w:t>
      </w:r>
      <w:bookmarkEnd w:id="16"/>
      <w:r w:rsidRPr="006E590A">
        <w:rPr>
          <w:b/>
          <w:bCs/>
          <w:szCs w:val="28"/>
        </w:rPr>
        <w:t xml:space="preserve"> </w:t>
      </w:r>
    </w:p>
    <w:p w14:paraId="3E402658" w14:textId="77777777" w:rsidR="00645B8D" w:rsidRPr="003712F7" w:rsidRDefault="00645B8D">
      <w:pPr>
        <w:pStyle w:val="Akapitzlist"/>
        <w:numPr>
          <w:ilvl w:val="0"/>
          <w:numId w:val="59"/>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pPr>
        <w:pStyle w:val="Akapitzlist"/>
        <w:numPr>
          <w:ilvl w:val="0"/>
          <w:numId w:val="59"/>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pPr>
        <w:pStyle w:val="Akapitzlist"/>
        <w:numPr>
          <w:ilvl w:val="0"/>
          <w:numId w:val="59"/>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pPr>
        <w:pStyle w:val="Akapitzlist"/>
        <w:numPr>
          <w:ilvl w:val="0"/>
          <w:numId w:val="59"/>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pPr>
        <w:pStyle w:val="Akapitzlist"/>
        <w:numPr>
          <w:ilvl w:val="0"/>
          <w:numId w:val="59"/>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pPr>
        <w:pStyle w:val="Akapitzlist"/>
        <w:numPr>
          <w:ilvl w:val="0"/>
          <w:numId w:val="59"/>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pPr>
        <w:pStyle w:val="Akapitzlist"/>
        <w:numPr>
          <w:ilvl w:val="0"/>
          <w:numId w:val="59"/>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pPr>
        <w:pStyle w:val="Akapitzlist"/>
        <w:numPr>
          <w:ilvl w:val="0"/>
          <w:numId w:val="59"/>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pPr>
        <w:pStyle w:val="Akapitzlist"/>
        <w:keepNext/>
        <w:numPr>
          <w:ilvl w:val="0"/>
          <w:numId w:val="54"/>
        </w:numPr>
        <w:tabs>
          <w:tab w:val="left" w:pos="720"/>
        </w:tabs>
        <w:snapToGrid w:val="0"/>
        <w:outlineLvl w:val="1"/>
        <w:rPr>
          <w:sz w:val="22"/>
          <w:szCs w:val="22"/>
        </w:rPr>
      </w:pPr>
      <w:bookmarkStart w:id="18" w:name="_Toc169589479"/>
      <w:r>
        <w:rPr>
          <w:b/>
          <w:bCs/>
          <w:szCs w:val="28"/>
        </w:rPr>
        <w:t>Udostępnienie zasobów.</w:t>
      </w:r>
      <w:bookmarkEnd w:id="18"/>
    </w:p>
    <w:p w14:paraId="562D0405" w14:textId="4703C3CD" w:rsidR="00B13C09" w:rsidRPr="003712F7" w:rsidRDefault="00B13C09">
      <w:pPr>
        <w:pStyle w:val="Akapitzlist"/>
        <w:numPr>
          <w:ilvl w:val="0"/>
          <w:numId w:val="60"/>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60"/>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60"/>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pPr>
        <w:pStyle w:val="Akapitzlist"/>
        <w:numPr>
          <w:ilvl w:val="1"/>
          <w:numId w:val="60"/>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pPr>
        <w:pStyle w:val="Akapitzlist"/>
        <w:numPr>
          <w:ilvl w:val="1"/>
          <w:numId w:val="60"/>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pPr>
        <w:pStyle w:val="Akapitzlist"/>
        <w:numPr>
          <w:ilvl w:val="0"/>
          <w:numId w:val="60"/>
        </w:numPr>
        <w:jc w:val="both"/>
        <w:rPr>
          <w:sz w:val="22"/>
          <w:szCs w:val="22"/>
        </w:rPr>
      </w:pPr>
      <w:r w:rsidRPr="003712F7">
        <w:rPr>
          <w:sz w:val="22"/>
          <w:szCs w:val="22"/>
        </w:rPr>
        <w:lastRenderedPageBreak/>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pPr>
        <w:pStyle w:val="Akapitzlist"/>
        <w:numPr>
          <w:ilvl w:val="0"/>
          <w:numId w:val="60"/>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7869E963" w:rsidR="00B13C09" w:rsidRPr="003712F7" w:rsidRDefault="00B13C09">
      <w:pPr>
        <w:pStyle w:val="Akapitzlist"/>
        <w:numPr>
          <w:ilvl w:val="0"/>
          <w:numId w:val="60"/>
        </w:numPr>
        <w:jc w:val="both"/>
        <w:rPr>
          <w:sz w:val="22"/>
          <w:szCs w:val="22"/>
        </w:rPr>
      </w:pPr>
      <w:r w:rsidRPr="003712F7">
        <w:rPr>
          <w:sz w:val="22"/>
          <w:szCs w:val="22"/>
        </w:rPr>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p>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pPr>
        <w:pStyle w:val="Akapitzlist"/>
        <w:keepNext/>
        <w:numPr>
          <w:ilvl w:val="0"/>
          <w:numId w:val="54"/>
        </w:numPr>
        <w:tabs>
          <w:tab w:val="left" w:pos="720"/>
        </w:tabs>
        <w:snapToGrid w:val="0"/>
        <w:outlineLvl w:val="1"/>
        <w:rPr>
          <w:sz w:val="22"/>
          <w:szCs w:val="22"/>
        </w:rPr>
      </w:pPr>
      <w:bookmarkStart w:id="19" w:name="_Toc169589480"/>
      <w:r>
        <w:rPr>
          <w:b/>
          <w:bCs/>
          <w:szCs w:val="28"/>
        </w:rPr>
        <w:t>Podmiotowe środki dowodowe.</w:t>
      </w:r>
      <w:bookmarkEnd w:id="19"/>
    </w:p>
    <w:p w14:paraId="003AC82B" w14:textId="79AA44DF" w:rsidR="00A9352B" w:rsidRPr="00A9352B" w:rsidRDefault="00A9352B">
      <w:pPr>
        <w:pStyle w:val="Akapitzlist"/>
        <w:numPr>
          <w:ilvl w:val="0"/>
          <w:numId w:val="61"/>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pPr>
        <w:pStyle w:val="Akapitzlist"/>
        <w:numPr>
          <w:ilvl w:val="1"/>
          <w:numId w:val="61"/>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pPr>
        <w:pStyle w:val="Akapitzlist"/>
        <w:numPr>
          <w:ilvl w:val="1"/>
          <w:numId w:val="61"/>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pPr>
        <w:pStyle w:val="Akapitzlist"/>
        <w:numPr>
          <w:ilvl w:val="1"/>
          <w:numId w:val="61"/>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pPr>
        <w:pStyle w:val="Akapitzlist"/>
        <w:numPr>
          <w:ilvl w:val="0"/>
          <w:numId w:val="61"/>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pPr>
        <w:pStyle w:val="Akapitzlist"/>
        <w:numPr>
          <w:ilvl w:val="1"/>
          <w:numId w:val="61"/>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1BC58466" w:rsidR="00A9352B" w:rsidRPr="00A9352B" w:rsidRDefault="00A9352B">
      <w:pPr>
        <w:pStyle w:val="Akapitzlist"/>
        <w:numPr>
          <w:ilvl w:val="1"/>
          <w:numId w:val="61"/>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F26A50">
        <w:rPr>
          <w:b/>
          <w:iCs/>
          <w:sz w:val="22"/>
          <w:szCs w:val="22"/>
        </w:rPr>
        <w:t>7</w:t>
      </w:r>
      <w:r w:rsidRPr="0037730F">
        <w:rPr>
          <w:b/>
          <w:iCs/>
          <w:sz w:val="22"/>
          <w:szCs w:val="22"/>
        </w:rPr>
        <w:t xml:space="preserve"> do SWZ</w:t>
      </w:r>
      <w:r w:rsidR="008174A1">
        <w:rPr>
          <w:b/>
          <w:iCs/>
          <w:sz w:val="22"/>
          <w:szCs w:val="22"/>
        </w:rPr>
        <w:t>;</w:t>
      </w:r>
    </w:p>
    <w:p w14:paraId="7F9FBBE7" w14:textId="2A051606" w:rsidR="00A9352B" w:rsidRPr="00A9352B" w:rsidRDefault="00A9352B">
      <w:pPr>
        <w:pStyle w:val="Akapitzlist"/>
        <w:numPr>
          <w:ilvl w:val="1"/>
          <w:numId w:val="61"/>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pPr>
        <w:pStyle w:val="Akapitzlist"/>
        <w:numPr>
          <w:ilvl w:val="1"/>
          <w:numId w:val="61"/>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pPr>
        <w:pStyle w:val="Akapitzlist"/>
        <w:numPr>
          <w:ilvl w:val="1"/>
          <w:numId w:val="61"/>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03034107" w:rsidR="00A9352B" w:rsidRPr="008F54C9" w:rsidRDefault="00A9352B">
      <w:pPr>
        <w:pStyle w:val="Akapitzlist"/>
        <w:numPr>
          <w:ilvl w:val="1"/>
          <w:numId w:val="61"/>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w:t>
      </w:r>
      <w:r w:rsidRPr="00DB7FB7">
        <w:rPr>
          <w:sz w:val="22"/>
          <w:szCs w:val="22"/>
        </w:rPr>
        <w:t xml:space="preserve">SWZ, zgodnie z </w:t>
      </w:r>
      <w:r w:rsidRPr="00DB7FB7">
        <w:rPr>
          <w:b/>
          <w:bCs/>
          <w:iCs/>
          <w:sz w:val="22"/>
          <w:szCs w:val="22"/>
        </w:rPr>
        <w:t xml:space="preserve">Załącznikiem nr </w:t>
      </w:r>
      <w:r w:rsidR="00DB7FB7" w:rsidRPr="00DB7FB7">
        <w:rPr>
          <w:b/>
          <w:bCs/>
          <w:iCs/>
          <w:sz w:val="22"/>
          <w:szCs w:val="22"/>
        </w:rPr>
        <w:t>9</w:t>
      </w:r>
      <w:r w:rsidRPr="00DB7FB7">
        <w:rPr>
          <w:b/>
          <w:bCs/>
          <w:iCs/>
          <w:sz w:val="22"/>
          <w:szCs w:val="22"/>
        </w:rPr>
        <w:t xml:space="preserve"> </w:t>
      </w:r>
      <w:r w:rsidRPr="00DB7FB7">
        <w:rPr>
          <w:b/>
          <w:bCs/>
          <w:sz w:val="22"/>
          <w:szCs w:val="22"/>
        </w:rPr>
        <w:t>do SWZ</w:t>
      </w:r>
      <w:r w:rsidRPr="00DB7FB7">
        <w:rPr>
          <w:sz w:val="22"/>
          <w:szCs w:val="22"/>
        </w:rPr>
        <w:t>.</w:t>
      </w:r>
      <w:r w:rsidRPr="00DB7FB7">
        <w:rPr>
          <w:bCs/>
          <w:iCs/>
          <w:sz w:val="22"/>
          <w:szCs w:val="22"/>
        </w:rPr>
        <w:t xml:space="preserve"> </w:t>
      </w:r>
    </w:p>
    <w:p w14:paraId="5FA09217" w14:textId="654F042B" w:rsidR="00A9352B" w:rsidRPr="0037730F" w:rsidRDefault="00A9352B">
      <w:pPr>
        <w:pStyle w:val="Akapitzlist"/>
        <w:numPr>
          <w:ilvl w:val="0"/>
          <w:numId w:val="61"/>
        </w:numPr>
        <w:ind w:left="284" w:hanging="284"/>
        <w:contextualSpacing/>
        <w:jc w:val="both"/>
        <w:rPr>
          <w:b/>
          <w:iCs/>
          <w:sz w:val="22"/>
          <w:szCs w:val="22"/>
        </w:rPr>
      </w:pPr>
      <w:bookmarkStart w:id="20"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pPr>
        <w:pStyle w:val="Akapitzlist"/>
        <w:numPr>
          <w:ilvl w:val="0"/>
          <w:numId w:val="61"/>
        </w:numPr>
        <w:ind w:left="284" w:hanging="284"/>
        <w:contextualSpacing/>
        <w:jc w:val="both"/>
        <w:rPr>
          <w:b/>
          <w:iCs/>
          <w:sz w:val="22"/>
          <w:szCs w:val="22"/>
        </w:rPr>
      </w:pPr>
      <w:bookmarkStart w:id="21" w:name="_Hlk102549026"/>
      <w:r w:rsidRPr="00A9352B">
        <w:rPr>
          <w:bCs/>
          <w:iCs/>
          <w:sz w:val="22"/>
          <w:szCs w:val="22"/>
        </w:rPr>
        <w:lastRenderedPageBreak/>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61"/>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pPr>
        <w:pStyle w:val="Akapitzlist"/>
        <w:numPr>
          <w:ilvl w:val="1"/>
          <w:numId w:val="61"/>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pPr>
        <w:pStyle w:val="Akapitzlist"/>
        <w:numPr>
          <w:ilvl w:val="2"/>
          <w:numId w:val="61"/>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pPr>
        <w:pStyle w:val="Akapitzlist"/>
        <w:numPr>
          <w:ilvl w:val="2"/>
          <w:numId w:val="61"/>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pPr>
        <w:pStyle w:val="Akapitzlist"/>
        <w:numPr>
          <w:ilvl w:val="1"/>
          <w:numId w:val="61"/>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pPr>
        <w:pStyle w:val="Akapitzlist"/>
        <w:numPr>
          <w:ilvl w:val="1"/>
          <w:numId w:val="61"/>
        </w:numPr>
        <w:ind w:left="709" w:hanging="283"/>
        <w:jc w:val="both"/>
        <w:rPr>
          <w:bCs/>
          <w:iCs/>
          <w:sz w:val="20"/>
          <w:szCs w:val="20"/>
        </w:rPr>
      </w:pPr>
      <w:r w:rsidRPr="00A71AD0">
        <w:rPr>
          <w:bCs/>
          <w:iCs/>
          <w:sz w:val="22"/>
          <w:szCs w:val="22"/>
        </w:rPr>
        <w:t xml:space="preserve">Jeżeli </w:t>
      </w:r>
      <w:bookmarkStart w:id="22"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2"/>
    <w:p w14:paraId="38009D71" w14:textId="77777777" w:rsidR="00D27FE5" w:rsidRPr="00D27FE5" w:rsidRDefault="00D27FE5" w:rsidP="00D27FE5">
      <w:pPr>
        <w:pStyle w:val="Akapitzlist"/>
        <w:ind w:left="709"/>
        <w:jc w:val="both"/>
        <w:rPr>
          <w:bCs/>
          <w:iCs/>
          <w:sz w:val="22"/>
          <w:szCs w:val="22"/>
        </w:rPr>
      </w:pPr>
    </w:p>
    <w:p w14:paraId="2FE657BE" w14:textId="0B3D3D7A" w:rsidR="003712F7" w:rsidRPr="00D27FE5" w:rsidRDefault="003712F7">
      <w:pPr>
        <w:pStyle w:val="Akapitzlist"/>
        <w:numPr>
          <w:ilvl w:val="0"/>
          <w:numId w:val="61"/>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539AB003" w14:textId="1E3E5DA1" w:rsidR="00460538" w:rsidRPr="00AA647A" w:rsidRDefault="00F700E1">
      <w:pPr>
        <w:pStyle w:val="Akapitzlist"/>
        <w:numPr>
          <w:ilvl w:val="1"/>
          <w:numId w:val="61"/>
        </w:numPr>
        <w:spacing w:after="40"/>
        <w:ind w:left="709" w:hanging="283"/>
        <w:jc w:val="both"/>
        <w:rPr>
          <w:sz w:val="22"/>
          <w:szCs w:val="22"/>
        </w:rPr>
      </w:pPr>
      <w:r>
        <w:rPr>
          <w:sz w:val="22"/>
          <w:szCs w:val="22"/>
        </w:rPr>
        <w:t>w zakresie</w:t>
      </w:r>
      <w:r w:rsidR="00460538">
        <w:rPr>
          <w:sz w:val="22"/>
          <w:szCs w:val="22"/>
        </w:rPr>
        <w:t xml:space="preserve"> </w:t>
      </w:r>
      <w:r w:rsidR="00460538" w:rsidRPr="00AA647A">
        <w:rPr>
          <w:sz w:val="22"/>
          <w:szCs w:val="22"/>
        </w:rPr>
        <w:t>uprawnień niezbędnych do prowadzenia określonej działalności gospodarczej:</w:t>
      </w:r>
    </w:p>
    <w:p w14:paraId="01677FC7" w14:textId="77777777" w:rsidR="005E25B2" w:rsidRPr="00DB4257" w:rsidRDefault="005E25B2" w:rsidP="005E25B2">
      <w:pPr>
        <w:ind w:left="1134"/>
        <w:jc w:val="both"/>
        <w:rPr>
          <w:b/>
          <w:sz w:val="16"/>
          <w:szCs w:val="16"/>
          <w:highlight w:val="cyan"/>
        </w:rPr>
      </w:pPr>
    </w:p>
    <w:p w14:paraId="00681DD0" w14:textId="58102638" w:rsidR="005E25B2" w:rsidRPr="001C730E" w:rsidRDefault="005E25B2">
      <w:pPr>
        <w:pStyle w:val="Akapitzlist"/>
        <w:numPr>
          <w:ilvl w:val="7"/>
          <w:numId w:val="3"/>
        </w:numPr>
        <w:spacing w:after="40"/>
        <w:ind w:left="709"/>
        <w:jc w:val="both"/>
        <w:rPr>
          <w:sz w:val="22"/>
          <w:szCs w:val="22"/>
        </w:rPr>
      </w:pPr>
      <w:r w:rsidRPr="001C730E">
        <w:rPr>
          <w:sz w:val="22"/>
          <w:szCs w:val="22"/>
        </w:rPr>
        <w:t>W odniesieniu do urządzeń zawierających fluorowane gazy cieplarniane oraz inne substancje zubożające warstwę ozonową (urządze</w:t>
      </w:r>
      <w:r w:rsidR="000D4981">
        <w:rPr>
          <w:sz w:val="22"/>
          <w:szCs w:val="22"/>
        </w:rPr>
        <w:t xml:space="preserve">nia </w:t>
      </w:r>
      <w:r w:rsidRPr="001C730E">
        <w:rPr>
          <w:sz w:val="22"/>
          <w:szCs w:val="22"/>
        </w:rPr>
        <w:t>chłodnicz</w:t>
      </w:r>
      <w:r w:rsidR="000D4981">
        <w:rPr>
          <w:sz w:val="22"/>
          <w:szCs w:val="22"/>
        </w:rPr>
        <w:t>e</w:t>
      </w:r>
      <w:r w:rsidR="00B9785B">
        <w:rPr>
          <w:sz w:val="22"/>
          <w:szCs w:val="22"/>
        </w:rPr>
        <w:t>)</w:t>
      </w:r>
      <w:r w:rsidR="00DB7FB7">
        <w:rPr>
          <w:sz w:val="22"/>
          <w:szCs w:val="22"/>
        </w:rPr>
        <w:t xml:space="preserve"> </w:t>
      </w:r>
      <w:r w:rsidRPr="001C730E">
        <w:rPr>
          <w:sz w:val="22"/>
          <w:szCs w:val="22"/>
        </w:rPr>
        <w:t>:</w:t>
      </w:r>
    </w:p>
    <w:p w14:paraId="354C5632" w14:textId="45D81192" w:rsidR="005E25B2" w:rsidRPr="001C730E" w:rsidRDefault="005E25B2" w:rsidP="00A719A9">
      <w:pPr>
        <w:spacing w:after="40"/>
        <w:ind w:left="709"/>
        <w:jc w:val="both"/>
        <w:rPr>
          <w:sz w:val="22"/>
          <w:szCs w:val="22"/>
        </w:rPr>
      </w:pPr>
      <w:r w:rsidRPr="001C730E">
        <w:rPr>
          <w:sz w:val="22"/>
          <w:szCs w:val="22"/>
        </w:rPr>
        <w:t xml:space="preserve">Certyfikatu dla przedsiębiorców o których mowa w art. 29 i art. 30 ustawy z 15 maja 2015 r. </w:t>
      </w:r>
      <w:r w:rsidR="00141985">
        <w:rPr>
          <w:sz w:val="22"/>
          <w:szCs w:val="22"/>
        </w:rPr>
        <w:br/>
      </w:r>
      <w:r w:rsidRPr="001C730E">
        <w:rPr>
          <w:i/>
          <w:sz w:val="22"/>
          <w:szCs w:val="22"/>
        </w:rPr>
        <w:t>O substancjach zubożających warstwę ozonową oraz niektórych fluorowanych gazach cieplarnianych</w:t>
      </w:r>
      <w:r w:rsidR="00CA649F" w:rsidRPr="001C730E">
        <w:rPr>
          <w:sz w:val="22"/>
          <w:szCs w:val="22"/>
        </w:rPr>
        <w:t>.</w:t>
      </w:r>
    </w:p>
    <w:p w14:paraId="0B8ECD56" w14:textId="77777777" w:rsidR="005E25B2" w:rsidRPr="00DB4257" w:rsidRDefault="005E25B2" w:rsidP="005E25B2">
      <w:pPr>
        <w:ind w:left="1134"/>
        <w:jc w:val="both"/>
        <w:rPr>
          <w:sz w:val="14"/>
          <w:szCs w:val="14"/>
          <w:highlight w:val="cyan"/>
        </w:rPr>
      </w:pPr>
    </w:p>
    <w:p w14:paraId="345F9392" w14:textId="28265FE7" w:rsidR="004F143D" w:rsidRPr="00AA647A" w:rsidRDefault="00CA649F">
      <w:pPr>
        <w:pStyle w:val="Akapitzlist"/>
        <w:numPr>
          <w:ilvl w:val="1"/>
          <w:numId w:val="61"/>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1E9F2D4D" w14:textId="5587DC1D" w:rsidR="000D4981" w:rsidRPr="00064C12" w:rsidRDefault="000D4981">
      <w:pPr>
        <w:pStyle w:val="Akapitzlist"/>
        <w:numPr>
          <w:ilvl w:val="1"/>
          <w:numId w:val="61"/>
        </w:numPr>
        <w:tabs>
          <w:tab w:val="left" w:pos="567"/>
        </w:tabs>
        <w:spacing w:after="40"/>
        <w:ind w:left="567" w:hanging="283"/>
        <w:jc w:val="both"/>
        <w:rPr>
          <w:bCs/>
          <w:iCs/>
        </w:rPr>
      </w:pPr>
      <w:r>
        <w:rPr>
          <w:sz w:val="22"/>
          <w:szCs w:val="22"/>
        </w:rPr>
        <w:t>d</w:t>
      </w:r>
      <w:r w:rsidRPr="00064C12">
        <w:rPr>
          <w:sz w:val="22"/>
          <w:szCs w:val="22"/>
        </w:rPr>
        <w:t>la warunku skierowania do wykonania zamówienia osób o kwalifikacjach, posiada:</w:t>
      </w:r>
    </w:p>
    <w:p w14:paraId="4D826666" w14:textId="20019C66" w:rsidR="000D4981" w:rsidRPr="00CA649F" w:rsidRDefault="000D4981" w:rsidP="000D4981">
      <w:pPr>
        <w:spacing w:after="40"/>
        <w:ind w:left="709"/>
        <w:jc w:val="both"/>
        <w:rPr>
          <w:b/>
          <w:bCs/>
          <w:sz w:val="22"/>
          <w:szCs w:val="22"/>
        </w:rPr>
      </w:pPr>
      <w:r w:rsidRPr="00064C12">
        <w:rPr>
          <w:sz w:val="22"/>
          <w:szCs w:val="22"/>
        </w:rPr>
        <w:t xml:space="preserve">wykaz osób, skierowanych przez Wykonawcę do realizacji zamówienia, w szczególności odpowiedzialnych za świadczenie usług, wraz z informacjami na temat ich kwalifikacji </w:t>
      </w:r>
      <w:r w:rsidRPr="00064C12">
        <w:rPr>
          <w:sz w:val="22"/>
          <w:szCs w:val="22"/>
        </w:rPr>
        <w:lastRenderedPageBreak/>
        <w:t xml:space="preserve">zawodowych, uprawnień, doświadczenia i wykształcenia niezbędnych do wykonania zamówienia, a także zakresu wykonywanych przez nie czynności oraz informacją o podstawie do dysponowania tymi osobami; Wzór wykazu stanowi </w:t>
      </w:r>
      <w:r w:rsidRPr="00064C12">
        <w:rPr>
          <w:b/>
          <w:sz w:val="22"/>
          <w:szCs w:val="22"/>
        </w:rPr>
        <w:t>Załącznik nr 5 do SWZ</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pPr>
        <w:pStyle w:val="Akapitzlist"/>
        <w:numPr>
          <w:ilvl w:val="0"/>
          <w:numId w:val="61"/>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pPr>
        <w:pStyle w:val="Akapitzlist"/>
        <w:numPr>
          <w:ilvl w:val="1"/>
          <w:numId w:val="61"/>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pPr>
        <w:pStyle w:val="Akapitzlist"/>
        <w:numPr>
          <w:ilvl w:val="1"/>
          <w:numId w:val="61"/>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pPr>
        <w:pStyle w:val="Akapitzlist"/>
        <w:numPr>
          <w:ilvl w:val="1"/>
          <w:numId w:val="61"/>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pPr>
        <w:pStyle w:val="Akapitzlist"/>
        <w:numPr>
          <w:ilvl w:val="1"/>
          <w:numId w:val="61"/>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pPr>
        <w:pStyle w:val="Akapitzlist"/>
        <w:numPr>
          <w:ilvl w:val="0"/>
          <w:numId w:val="61"/>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pPr>
        <w:pStyle w:val="Akapitzlist"/>
        <w:numPr>
          <w:ilvl w:val="0"/>
          <w:numId w:val="61"/>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pPr>
        <w:pStyle w:val="Akapitzlist"/>
        <w:numPr>
          <w:ilvl w:val="0"/>
          <w:numId w:val="61"/>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pPr>
        <w:pStyle w:val="Akapitzlist"/>
        <w:numPr>
          <w:ilvl w:val="0"/>
          <w:numId w:val="61"/>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pPr>
        <w:pStyle w:val="Akapitzlist"/>
        <w:keepNext/>
        <w:numPr>
          <w:ilvl w:val="0"/>
          <w:numId w:val="54"/>
        </w:numPr>
        <w:tabs>
          <w:tab w:val="left" w:pos="720"/>
        </w:tabs>
        <w:snapToGrid w:val="0"/>
        <w:outlineLvl w:val="1"/>
        <w:rPr>
          <w:sz w:val="22"/>
          <w:szCs w:val="22"/>
        </w:rPr>
      </w:pPr>
      <w:bookmarkStart w:id="23" w:name="_Toc169589481"/>
      <w:bookmarkStart w:id="24" w:name="_Hlk108339839"/>
      <w:bookmarkEnd w:id="17"/>
      <w:r>
        <w:rPr>
          <w:b/>
          <w:bCs/>
          <w:szCs w:val="28"/>
        </w:rPr>
        <w:t>Przedmiotowe środki dowodowe oraz pozostałe dokumenty i oświadczenia.</w:t>
      </w:r>
      <w:bookmarkEnd w:id="23"/>
    </w:p>
    <w:p w14:paraId="3B8B8489" w14:textId="74E90B70" w:rsidR="002C736F" w:rsidRPr="002C736F" w:rsidRDefault="002C736F">
      <w:pPr>
        <w:pStyle w:val="Akapitzlist"/>
        <w:numPr>
          <w:ilvl w:val="0"/>
          <w:numId w:val="62"/>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512A8C89" w14:textId="77777777" w:rsidR="00F37B93" w:rsidRPr="00323AEB" w:rsidRDefault="00F37B93" w:rsidP="00F37B93">
      <w:pPr>
        <w:pStyle w:val="Akapitzlist"/>
        <w:ind w:left="357"/>
        <w:jc w:val="both"/>
        <w:rPr>
          <w:bCs/>
          <w:sz w:val="6"/>
          <w:szCs w:val="6"/>
        </w:rPr>
      </w:pPr>
    </w:p>
    <w:p w14:paraId="1C965D3B" w14:textId="77777777" w:rsidR="00071720" w:rsidRPr="00071720" w:rsidRDefault="00071720" w:rsidP="001C730E">
      <w:pPr>
        <w:jc w:val="both"/>
        <w:rPr>
          <w:i/>
          <w:iCs/>
          <w:color w:val="0070C0"/>
          <w:sz w:val="12"/>
          <w:szCs w:val="12"/>
        </w:rPr>
      </w:pPr>
      <w:bookmarkStart w:id="25" w:name="_Hlk159240777"/>
    </w:p>
    <w:bookmarkEnd w:id="25"/>
    <w:p w14:paraId="2D1D3717" w14:textId="121E734C" w:rsidR="002C736F" w:rsidRPr="005D5171" w:rsidRDefault="002C736F">
      <w:pPr>
        <w:pStyle w:val="Akapitzlist"/>
        <w:numPr>
          <w:ilvl w:val="0"/>
          <w:numId w:val="62"/>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5CC129AB" w:rsidR="002C736F" w:rsidRPr="00817034" w:rsidRDefault="002C736F">
      <w:pPr>
        <w:pStyle w:val="Akapitzlist"/>
        <w:numPr>
          <w:ilvl w:val="1"/>
          <w:numId w:val="63"/>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F26A50">
        <w:rPr>
          <w:b/>
          <w:iCs/>
          <w:sz w:val="22"/>
          <w:szCs w:val="22"/>
        </w:rPr>
        <w:t>8</w:t>
      </w:r>
      <w:r w:rsidRPr="00817034">
        <w:rPr>
          <w:b/>
          <w:iCs/>
          <w:sz w:val="22"/>
          <w:szCs w:val="22"/>
        </w:rPr>
        <w:t xml:space="preserve"> do SWZ;</w:t>
      </w:r>
      <w:r w:rsidRPr="00817034">
        <w:rPr>
          <w:bCs/>
          <w:sz w:val="22"/>
          <w:szCs w:val="22"/>
        </w:rPr>
        <w:t xml:space="preserve"> </w:t>
      </w:r>
    </w:p>
    <w:p w14:paraId="62519525" w14:textId="3817C69D" w:rsidR="002C736F" w:rsidRPr="00817034" w:rsidRDefault="002C736F">
      <w:pPr>
        <w:pStyle w:val="Akapitzlist"/>
        <w:numPr>
          <w:ilvl w:val="1"/>
          <w:numId w:val="63"/>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w:t>
      </w:r>
      <w:r w:rsidR="00F26A50">
        <w:rPr>
          <w:b/>
          <w:sz w:val="22"/>
          <w:szCs w:val="22"/>
        </w:rPr>
        <w:t>0</w:t>
      </w:r>
      <w:r w:rsidRPr="00817034">
        <w:rPr>
          <w:b/>
          <w:sz w:val="22"/>
          <w:szCs w:val="22"/>
        </w:rPr>
        <w:t xml:space="preserve"> do SWZ;</w:t>
      </w:r>
    </w:p>
    <w:p w14:paraId="6ED39051" w14:textId="2C309F12" w:rsidR="002C736F" w:rsidRPr="00817034" w:rsidRDefault="002C736F">
      <w:pPr>
        <w:pStyle w:val="Akapitzlist"/>
        <w:numPr>
          <w:ilvl w:val="1"/>
          <w:numId w:val="63"/>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F26A50">
        <w:rPr>
          <w:b/>
          <w:sz w:val="22"/>
          <w:szCs w:val="22"/>
        </w:rPr>
        <w:t>6</w:t>
      </w:r>
      <w:r w:rsidRPr="00817034">
        <w:rPr>
          <w:b/>
          <w:sz w:val="22"/>
          <w:szCs w:val="22"/>
        </w:rPr>
        <w:t xml:space="preserve"> do SWZ;</w:t>
      </w:r>
    </w:p>
    <w:p w14:paraId="45547880" w14:textId="74A0C15D" w:rsidR="002C736F" w:rsidRPr="00817034" w:rsidRDefault="002C736F">
      <w:pPr>
        <w:pStyle w:val="Akapitzlist"/>
        <w:numPr>
          <w:ilvl w:val="1"/>
          <w:numId w:val="63"/>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F26A50">
        <w:rPr>
          <w:b/>
          <w:sz w:val="22"/>
          <w:szCs w:val="22"/>
        </w:rPr>
        <w:t>1</w:t>
      </w:r>
      <w:r w:rsidR="00E960E6" w:rsidRPr="00817034">
        <w:rPr>
          <w:b/>
          <w:sz w:val="22"/>
          <w:szCs w:val="22"/>
        </w:rPr>
        <w:t xml:space="preserve"> </w:t>
      </w:r>
      <w:r w:rsidRPr="00817034">
        <w:rPr>
          <w:b/>
          <w:sz w:val="22"/>
          <w:szCs w:val="22"/>
        </w:rPr>
        <w:t>do SWZ.</w:t>
      </w:r>
    </w:p>
    <w:p w14:paraId="549F90C1" w14:textId="7C6E60FB" w:rsidR="002C736F" w:rsidRPr="005D5171" w:rsidRDefault="002C736F">
      <w:pPr>
        <w:pStyle w:val="Akapitzlist"/>
        <w:numPr>
          <w:ilvl w:val="0"/>
          <w:numId w:val="62"/>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pPr>
        <w:pStyle w:val="Akapitzlist"/>
        <w:numPr>
          <w:ilvl w:val="1"/>
          <w:numId w:val="65"/>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pPr>
        <w:pStyle w:val="Akapitzlist"/>
        <w:numPr>
          <w:ilvl w:val="1"/>
          <w:numId w:val="65"/>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pPr>
        <w:pStyle w:val="Akapitzlist"/>
        <w:numPr>
          <w:ilvl w:val="1"/>
          <w:numId w:val="65"/>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pPr>
        <w:pStyle w:val="Akapitzlist"/>
        <w:numPr>
          <w:ilvl w:val="1"/>
          <w:numId w:val="65"/>
        </w:numPr>
        <w:jc w:val="both"/>
        <w:rPr>
          <w:bCs/>
          <w:sz w:val="22"/>
          <w:szCs w:val="22"/>
        </w:rPr>
      </w:pPr>
      <w:r w:rsidRPr="005D5171">
        <w:rPr>
          <w:bCs/>
          <w:sz w:val="22"/>
          <w:szCs w:val="22"/>
        </w:rPr>
        <w:lastRenderedPageBreak/>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62"/>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pPr>
        <w:pStyle w:val="Akapitzlist"/>
        <w:numPr>
          <w:ilvl w:val="0"/>
          <w:numId w:val="62"/>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pPr>
        <w:pStyle w:val="Akapitzlist"/>
        <w:keepNext/>
        <w:numPr>
          <w:ilvl w:val="0"/>
          <w:numId w:val="54"/>
        </w:numPr>
        <w:tabs>
          <w:tab w:val="left" w:pos="720"/>
        </w:tabs>
        <w:snapToGrid w:val="0"/>
        <w:ind w:left="1077"/>
        <w:outlineLvl w:val="1"/>
        <w:rPr>
          <w:b/>
          <w:bCs/>
        </w:rPr>
      </w:pPr>
      <w:bookmarkStart w:id="26" w:name="_Toc106095846"/>
      <w:bookmarkStart w:id="27" w:name="_Toc106096390"/>
      <w:bookmarkStart w:id="28" w:name="_Toc107402494"/>
      <w:bookmarkStart w:id="29" w:name="_Toc169589482"/>
      <w:bookmarkStart w:id="30" w:name="_Hlk108339881"/>
      <w:r w:rsidRPr="005D5171">
        <w:rPr>
          <w:b/>
          <w:bCs/>
        </w:rPr>
        <w:t>Podwykonawstwo</w:t>
      </w:r>
      <w:bookmarkEnd w:id="26"/>
      <w:bookmarkEnd w:id="27"/>
      <w:bookmarkEnd w:id="28"/>
      <w:r w:rsidRPr="005D5171">
        <w:rPr>
          <w:b/>
          <w:bCs/>
        </w:rPr>
        <w:t>.</w:t>
      </w:r>
      <w:bookmarkEnd w:id="29"/>
    </w:p>
    <w:p w14:paraId="77ADB82C" w14:textId="08878332" w:rsidR="005D5171" w:rsidRPr="005D5171" w:rsidRDefault="005D5171">
      <w:pPr>
        <w:pStyle w:val="Akapitzlist"/>
        <w:numPr>
          <w:ilvl w:val="0"/>
          <w:numId w:val="64"/>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2FA0A052" w:rsidR="005D5171" w:rsidRPr="003C463B" w:rsidRDefault="005D5171">
      <w:pPr>
        <w:pStyle w:val="Akapitzlist"/>
        <w:numPr>
          <w:ilvl w:val="0"/>
          <w:numId w:val="64"/>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F26A50">
        <w:rPr>
          <w:b/>
          <w:sz w:val="22"/>
          <w:szCs w:val="22"/>
        </w:rPr>
        <w:t>6</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p w14:paraId="54C569C9" w14:textId="4A5422B6" w:rsidR="00995696" w:rsidRPr="0097341D" w:rsidRDefault="00995696">
      <w:pPr>
        <w:pStyle w:val="Akapitzlist"/>
        <w:numPr>
          <w:ilvl w:val="0"/>
          <w:numId w:val="64"/>
        </w:numPr>
        <w:ind w:left="284" w:hanging="284"/>
        <w:jc w:val="both"/>
        <w:rPr>
          <w:sz w:val="22"/>
          <w:szCs w:val="22"/>
        </w:rPr>
      </w:pPr>
      <w:r w:rsidRPr="0097341D">
        <w:rPr>
          <w:sz w:val="22"/>
          <w:szCs w:val="22"/>
        </w:rPr>
        <w:t xml:space="preserve">Zamawiający zastrzega obowiązek osobistego wykonania przez Wykonawcę: </w:t>
      </w:r>
    </w:p>
    <w:p w14:paraId="34782521" w14:textId="47F13324" w:rsidR="00995696" w:rsidRPr="0097341D" w:rsidRDefault="00995696">
      <w:pPr>
        <w:numPr>
          <w:ilvl w:val="0"/>
          <w:numId w:val="32"/>
        </w:numPr>
        <w:jc w:val="both"/>
        <w:rPr>
          <w:sz w:val="22"/>
          <w:szCs w:val="22"/>
        </w:rPr>
      </w:pPr>
      <w:r w:rsidRPr="0097341D">
        <w:rPr>
          <w:sz w:val="22"/>
          <w:szCs w:val="22"/>
        </w:rPr>
        <w:t>kluczowych części zamówienia</w:t>
      </w:r>
      <w:r w:rsidR="00BB08B2">
        <w:rPr>
          <w:sz w:val="22"/>
          <w:szCs w:val="22"/>
        </w:rPr>
        <w:t>,</w:t>
      </w:r>
      <w:r w:rsidRPr="0097341D">
        <w:rPr>
          <w:sz w:val="22"/>
          <w:szCs w:val="22"/>
        </w:rPr>
        <w:t xml:space="preserve"> </w:t>
      </w:r>
      <w:r w:rsidR="00BB08B2" w:rsidRPr="00064C12">
        <w:rPr>
          <w:sz w:val="22"/>
          <w:szCs w:val="22"/>
        </w:rPr>
        <w:t>tj. naprawa podzespołów zawierających fluorowane gazy cieplarniane oraz inne substancje zubożające warstwę ozonową</w:t>
      </w:r>
    </w:p>
    <w:p w14:paraId="56C8AE5C" w14:textId="0B43D6B4" w:rsidR="00995696" w:rsidRPr="001C730E" w:rsidRDefault="00995696" w:rsidP="003C463B">
      <w:pPr>
        <w:jc w:val="both"/>
        <w:rPr>
          <w:i/>
          <w:iCs/>
          <w:color w:val="0070C0"/>
          <w:sz w:val="22"/>
          <w:szCs w:val="22"/>
        </w:rPr>
      </w:pPr>
    </w:p>
    <w:bookmarkEnd w:id="30"/>
    <w:p w14:paraId="22E23B1C" w14:textId="77777777" w:rsidR="00B13C09" w:rsidRPr="00DB4257" w:rsidRDefault="00B13C09" w:rsidP="005D5171">
      <w:pPr>
        <w:keepNext/>
        <w:tabs>
          <w:tab w:val="left" w:pos="720"/>
        </w:tabs>
        <w:snapToGrid w:val="0"/>
        <w:outlineLvl w:val="1"/>
        <w:rPr>
          <w:b/>
          <w:bCs/>
          <w:sz w:val="8"/>
          <w:szCs w:val="14"/>
        </w:rPr>
      </w:pPr>
    </w:p>
    <w:p w14:paraId="7289E3E5" w14:textId="035E08D5" w:rsidR="008C175E" w:rsidRPr="005D5171" w:rsidRDefault="008C175E">
      <w:pPr>
        <w:pStyle w:val="Akapitzlist"/>
        <w:keepNext/>
        <w:numPr>
          <w:ilvl w:val="0"/>
          <w:numId w:val="54"/>
        </w:numPr>
        <w:tabs>
          <w:tab w:val="left" w:pos="720"/>
        </w:tabs>
        <w:snapToGrid w:val="0"/>
        <w:outlineLvl w:val="1"/>
        <w:rPr>
          <w:b/>
          <w:bCs/>
        </w:rPr>
      </w:pPr>
      <w:bookmarkStart w:id="31" w:name="_Toc169589483"/>
      <w:bookmarkStart w:id="32" w:name="_Hlk108339895"/>
      <w:r>
        <w:rPr>
          <w:b/>
          <w:bCs/>
        </w:rPr>
        <w:t>Wadium</w:t>
      </w:r>
      <w:r w:rsidRPr="005D5171">
        <w:rPr>
          <w:b/>
          <w:bCs/>
        </w:rPr>
        <w:t>.</w:t>
      </w:r>
      <w:bookmarkEnd w:id="31"/>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21395910" w14:textId="77777777" w:rsidR="003C463B" w:rsidRPr="003C463B" w:rsidRDefault="003C463B" w:rsidP="003C463B">
      <w:pPr>
        <w:jc w:val="both"/>
        <w:rPr>
          <w:bCs/>
          <w:sz w:val="10"/>
          <w:szCs w:val="10"/>
          <w:highlight w:val="yellow"/>
        </w:rPr>
      </w:pPr>
    </w:p>
    <w:bookmarkEnd w:id="32"/>
    <w:p w14:paraId="67DF3BF6" w14:textId="77777777" w:rsidR="008C175E" w:rsidRPr="00D87875" w:rsidRDefault="008C175E" w:rsidP="00D87875">
      <w:pPr>
        <w:keepNext/>
        <w:tabs>
          <w:tab w:val="left" w:pos="720"/>
        </w:tabs>
        <w:snapToGrid w:val="0"/>
        <w:ind w:left="360"/>
        <w:outlineLvl w:val="1"/>
        <w:rPr>
          <w:b/>
          <w:bCs/>
          <w:szCs w:val="28"/>
        </w:rPr>
      </w:pPr>
    </w:p>
    <w:p w14:paraId="3AF71871" w14:textId="0F196482" w:rsidR="00BC6CB8" w:rsidRPr="00F53186" w:rsidRDefault="00BC6CB8">
      <w:pPr>
        <w:pStyle w:val="Akapitzlist"/>
        <w:keepNext/>
        <w:numPr>
          <w:ilvl w:val="0"/>
          <w:numId w:val="54"/>
        </w:numPr>
        <w:tabs>
          <w:tab w:val="left" w:pos="720"/>
        </w:tabs>
        <w:snapToGrid w:val="0"/>
        <w:outlineLvl w:val="1"/>
        <w:rPr>
          <w:b/>
          <w:bCs/>
          <w:szCs w:val="28"/>
        </w:rPr>
      </w:pPr>
      <w:bookmarkStart w:id="33" w:name="_Toc169589484"/>
      <w:bookmarkStart w:id="34"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3"/>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pPr>
        <w:numPr>
          <w:ilvl w:val="0"/>
          <w:numId w:val="33"/>
        </w:numPr>
        <w:tabs>
          <w:tab w:val="clear" w:pos="540"/>
        </w:tabs>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pPr>
        <w:numPr>
          <w:ilvl w:val="0"/>
          <w:numId w:val="33"/>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pPr>
        <w:numPr>
          <w:ilvl w:val="0"/>
          <w:numId w:val="33"/>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pPr>
        <w:numPr>
          <w:ilvl w:val="0"/>
          <w:numId w:val="33"/>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pPr>
        <w:numPr>
          <w:ilvl w:val="0"/>
          <w:numId w:val="33"/>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pPr>
        <w:numPr>
          <w:ilvl w:val="0"/>
          <w:numId w:val="33"/>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pPr>
        <w:pStyle w:val="Akapitzlist"/>
        <w:numPr>
          <w:ilvl w:val="1"/>
          <w:numId w:val="33"/>
        </w:numPr>
        <w:ind w:left="851" w:hanging="284"/>
        <w:jc w:val="both"/>
        <w:rPr>
          <w:bCs/>
          <w:sz w:val="22"/>
          <w:szCs w:val="22"/>
        </w:rPr>
      </w:pPr>
      <w:bookmarkStart w:id="35"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AC74F0" w:rsidRDefault="00C10E01" w:rsidP="009F299D">
      <w:pPr>
        <w:ind w:firstLine="709"/>
        <w:jc w:val="both"/>
        <w:rPr>
          <w:bCs/>
          <w:i/>
          <w:iCs/>
          <w:sz w:val="22"/>
          <w:szCs w:val="22"/>
        </w:rPr>
      </w:pPr>
      <w:r w:rsidRPr="00AC74F0">
        <w:rPr>
          <w:bCs/>
          <w:i/>
          <w:iCs/>
          <w:sz w:val="22"/>
          <w:szCs w:val="22"/>
        </w:rPr>
        <w:t xml:space="preserve">UWAGA </w:t>
      </w:r>
      <w:r w:rsidR="009F299D" w:rsidRPr="00AC74F0">
        <w:rPr>
          <w:bCs/>
          <w:i/>
          <w:iCs/>
          <w:sz w:val="22"/>
          <w:szCs w:val="22"/>
        </w:rPr>
        <w:t xml:space="preserve"> dla W</w:t>
      </w:r>
      <w:r w:rsidRPr="00AC74F0">
        <w:rPr>
          <w:bCs/>
          <w:i/>
          <w:iCs/>
          <w:sz w:val="22"/>
          <w:szCs w:val="22"/>
        </w:rPr>
        <w:t>ykonawcy:</w:t>
      </w:r>
    </w:p>
    <w:p w14:paraId="010A3D0B" w14:textId="051CFAA5" w:rsidR="00C10E01" w:rsidRPr="00AC74F0" w:rsidRDefault="00C10E01" w:rsidP="009F299D">
      <w:pPr>
        <w:pStyle w:val="Tekstpodstawowy"/>
        <w:ind w:left="720"/>
        <w:rPr>
          <w:bCs/>
          <w:i/>
          <w:iCs/>
          <w:sz w:val="22"/>
          <w:szCs w:val="22"/>
        </w:rPr>
      </w:pPr>
      <w:r w:rsidRPr="00AC74F0">
        <w:rPr>
          <w:bCs/>
          <w:i/>
          <w:iCs/>
          <w:sz w:val="22"/>
          <w:szCs w:val="22"/>
        </w:rPr>
        <w:t xml:space="preserve">Do </w:t>
      </w:r>
      <w:r w:rsidR="009F299D" w:rsidRPr="00AC74F0">
        <w:rPr>
          <w:bCs/>
          <w:i/>
          <w:iCs/>
          <w:sz w:val="22"/>
          <w:szCs w:val="22"/>
        </w:rPr>
        <w:t>F</w:t>
      </w:r>
      <w:r w:rsidRPr="00AC74F0">
        <w:rPr>
          <w:bCs/>
          <w:i/>
          <w:iCs/>
          <w:sz w:val="22"/>
          <w:szCs w:val="22"/>
        </w:rPr>
        <w:t xml:space="preserve">ormularza </w:t>
      </w:r>
      <w:r w:rsidR="009F299D" w:rsidRPr="00AC74F0">
        <w:rPr>
          <w:bCs/>
          <w:i/>
          <w:iCs/>
          <w:sz w:val="22"/>
          <w:szCs w:val="22"/>
        </w:rPr>
        <w:t>O</w:t>
      </w:r>
      <w:r w:rsidRPr="00AC74F0">
        <w:rPr>
          <w:bCs/>
          <w:i/>
          <w:iCs/>
          <w:sz w:val="22"/>
          <w:szCs w:val="22"/>
        </w:rPr>
        <w:t xml:space="preserve">fertowego </w:t>
      </w:r>
      <w:r w:rsidR="009F299D" w:rsidRPr="00AC74F0">
        <w:rPr>
          <w:bCs/>
          <w:i/>
          <w:iCs/>
          <w:sz w:val="22"/>
          <w:szCs w:val="22"/>
        </w:rPr>
        <w:t>W</w:t>
      </w:r>
      <w:r w:rsidRPr="00AC74F0">
        <w:rPr>
          <w:bCs/>
          <w:i/>
          <w:iCs/>
          <w:sz w:val="22"/>
          <w:szCs w:val="22"/>
        </w:rPr>
        <w:t xml:space="preserve">ykonawca nie wprowadza cen. Wypełnia natomiast wszystkie pozycje cennikowe (stawka roboczogodziny serwisowej i cennik istotnych dla </w:t>
      </w:r>
      <w:r w:rsidR="009F299D" w:rsidRPr="00AC74F0">
        <w:rPr>
          <w:bCs/>
          <w:i/>
          <w:iCs/>
          <w:sz w:val="22"/>
          <w:szCs w:val="22"/>
        </w:rPr>
        <w:t>Z</w:t>
      </w:r>
      <w:r w:rsidRPr="00AC74F0">
        <w:rPr>
          <w:bCs/>
          <w:i/>
          <w:iCs/>
          <w:sz w:val="22"/>
          <w:szCs w:val="22"/>
        </w:rPr>
        <w:t xml:space="preserve">amawiającego części zamiennych) w arkuszu </w:t>
      </w:r>
      <w:proofErr w:type="spellStart"/>
      <w:r w:rsidRPr="00AC74F0">
        <w:rPr>
          <w:bCs/>
          <w:i/>
          <w:iCs/>
          <w:sz w:val="22"/>
          <w:szCs w:val="22"/>
        </w:rPr>
        <w:t>excel</w:t>
      </w:r>
      <w:proofErr w:type="spellEnd"/>
      <w:r w:rsidRPr="00AC74F0">
        <w:rPr>
          <w:bCs/>
          <w:i/>
          <w:iCs/>
          <w:sz w:val="22"/>
          <w:szCs w:val="22"/>
        </w:rPr>
        <w:t xml:space="preserve"> udostępnionym przez Zamawiającego </w:t>
      </w:r>
      <w:r w:rsidRPr="00AC74F0">
        <w:rPr>
          <w:bCs/>
          <w:i/>
          <w:iCs/>
          <w:sz w:val="22"/>
          <w:szCs w:val="22"/>
          <w:u w:val="single"/>
        </w:rPr>
        <w:t>na platformie EFO</w:t>
      </w:r>
      <w:r w:rsidRPr="00AC74F0">
        <w:rPr>
          <w:bCs/>
          <w:i/>
          <w:iCs/>
          <w:sz w:val="22"/>
          <w:szCs w:val="22"/>
        </w:rPr>
        <w:t xml:space="preserve">. </w:t>
      </w:r>
    </w:p>
    <w:p w14:paraId="3282B33B" w14:textId="5B22A457" w:rsidR="009F299D" w:rsidRPr="00DB4257" w:rsidRDefault="009F299D" w:rsidP="00C10E01">
      <w:pPr>
        <w:pStyle w:val="Tekstpodstawowy"/>
        <w:ind w:left="720"/>
        <w:rPr>
          <w:bCs/>
          <w:i/>
          <w:iCs/>
          <w:color w:val="FF0000"/>
          <w:sz w:val="12"/>
          <w:szCs w:val="12"/>
        </w:rPr>
      </w:pPr>
    </w:p>
    <w:bookmarkEnd w:id="35"/>
    <w:p w14:paraId="0B708EA7" w14:textId="14E14332" w:rsidR="00C10E01" w:rsidRPr="008F54C9" w:rsidRDefault="00C10E01">
      <w:pPr>
        <w:numPr>
          <w:ilvl w:val="1"/>
          <w:numId w:val="33"/>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pPr>
        <w:pStyle w:val="Akapitzlist"/>
        <w:numPr>
          <w:ilvl w:val="1"/>
          <w:numId w:val="33"/>
        </w:numPr>
        <w:spacing w:after="40"/>
        <w:ind w:left="851" w:hanging="284"/>
        <w:jc w:val="both"/>
        <w:rPr>
          <w:bCs/>
          <w:sz w:val="22"/>
          <w:szCs w:val="22"/>
        </w:rPr>
      </w:pPr>
      <w:r w:rsidRPr="0097341D">
        <w:rPr>
          <w:b/>
          <w:sz w:val="22"/>
          <w:szCs w:val="22"/>
        </w:rPr>
        <w:lastRenderedPageBreak/>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pPr>
        <w:pStyle w:val="Akapitzlist"/>
        <w:numPr>
          <w:ilvl w:val="1"/>
          <w:numId w:val="33"/>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pPr>
        <w:pStyle w:val="Akapitzlist"/>
        <w:numPr>
          <w:ilvl w:val="1"/>
          <w:numId w:val="33"/>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pPr>
        <w:numPr>
          <w:ilvl w:val="0"/>
          <w:numId w:val="33"/>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pPr>
        <w:pStyle w:val="Akapitzlist"/>
        <w:numPr>
          <w:ilvl w:val="1"/>
          <w:numId w:val="33"/>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pPr>
        <w:pStyle w:val="Akapitzlist"/>
        <w:numPr>
          <w:ilvl w:val="1"/>
          <w:numId w:val="33"/>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pPr>
        <w:numPr>
          <w:ilvl w:val="0"/>
          <w:numId w:val="33"/>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489F5B34" w14:textId="6104B544"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49414F05" w14:textId="14F8CFBE" w:rsidR="00D17128" w:rsidRPr="00D17128" w:rsidRDefault="00D17128">
      <w:pPr>
        <w:pStyle w:val="Akapitzlist"/>
        <w:numPr>
          <w:ilvl w:val="0"/>
          <w:numId w:val="33"/>
        </w:numPr>
        <w:tabs>
          <w:tab w:val="clear" w:pos="540"/>
        </w:tabs>
        <w:ind w:left="709" w:hanging="425"/>
        <w:jc w:val="both"/>
        <w:rPr>
          <w:bCs/>
          <w:sz w:val="22"/>
          <w:szCs w:val="22"/>
        </w:rPr>
      </w:pPr>
      <w:bookmarkStart w:id="36"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pPr>
        <w:pStyle w:val="Akapitzlist"/>
        <w:numPr>
          <w:ilvl w:val="0"/>
          <w:numId w:val="33"/>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pPr>
        <w:pStyle w:val="Akapitzlist"/>
        <w:numPr>
          <w:ilvl w:val="0"/>
          <w:numId w:val="33"/>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7" w:name="_Hlk106866889"/>
      <w:r w:rsidRPr="00D17128">
        <w:rPr>
          <w:bCs/>
          <w:sz w:val="22"/>
          <w:szCs w:val="22"/>
        </w:rPr>
        <w:t>w kontekście jej kompletności i zgodności</w:t>
      </w:r>
      <w:bookmarkEnd w:id="37"/>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DB4257" w:rsidRDefault="00D17128" w:rsidP="00DB4257">
      <w:pPr>
        <w:pStyle w:val="Akapitzlist"/>
        <w:ind w:left="709"/>
        <w:jc w:val="both"/>
        <w:rPr>
          <w:bCs/>
          <w:color w:val="FF0000"/>
          <w:sz w:val="22"/>
          <w:szCs w:val="22"/>
        </w:rPr>
      </w:pPr>
      <w:r w:rsidRPr="00BB08B2">
        <w:rPr>
          <w:bCs/>
          <w:i/>
          <w:iCs/>
          <w:sz w:val="22"/>
          <w:szCs w:val="22"/>
        </w:rPr>
        <w:t xml:space="preserve">Zaleca się, aby każdorazowo w przypadku zmian struktury </w:t>
      </w:r>
      <w:r w:rsidR="00DB4257" w:rsidRPr="00BB08B2">
        <w:rPr>
          <w:bCs/>
          <w:i/>
          <w:iCs/>
          <w:sz w:val="22"/>
          <w:szCs w:val="22"/>
        </w:rPr>
        <w:t>F</w:t>
      </w:r>
      <w:r w:rsidRPr="00BB08B2">
        <w:rPr>
          <w:bCs/>
          <w:i/>
          <w:iCs/>
          <w:sz w:val="22"/>
          <w:szCs w:val="22"/>
        </w:rPr>
        <w:t xml:space="preserve">ormularza elektronicznego Wykonawca zweryfikował złożoną wcześniej ofertę i skopiował ją do nowej wersji </w:t>
      </w:r>
      <w:r w:rsidR="00DB4257" w:rsidRPr="00BB08B2">
        <w:rPr>
          <w:bCs/>
          <w:i/>
          <w:iCs/>
          <w:sz w:val="22"/>
          <w:szCs w:val="22"/>
        </w:rPr>
        <w:t>F</w:t>
      </w:r>
      <w:r w:rsidRPr="00BB08B2">
        <w:rPr>
          <w:bCs/>
          <w:i/>
          <w:iCs/>
          <w:sz w:val="22"/>
          <w:szCs w:val="22"/>
        </w:rPr>
        <w:t>ormularza w celu zachowania spójności i zgodności wysłanej oferty z treścią specyfikacji.</w:t>
      </w:r>
    </w:p>
    <w:p w14:paraId="11A8335B" w14:textId="746A88F0" w:rsidR="00D17128" w:rsidRPr="00D17128" w:rsidRDefault="00D17128">
      <w:pPr>
        <w:pStyle w:val="Akapitzlist"/>
        <w:numPr>
          <w:ilvl w:val="0"/>
          <w:numId w:val="33"/>
        </w:numPr>
        <w:tabs>
          <w:tab w:val="clear" w:pos="540"/>
        </w:tabs>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pPr>
        <w:pStyle w:val="Akapitzlist"/>
        <w:numPr>
          <w:ilvl w:val="0"/>
          <w:numId w:val="33"/>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pPr>
        <w:pStyle w:val="Akapitzlist"/>
        <w:numPr>
          <w:ilvl w:val="0"/>
          <w:numId w:val="33"/>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6"/>
    </w:p>
    <w:bookmarkEnd w:id="34"/>
    <w:p w14:paraId="3663A27F" w14:textId="41BBA04D" w:rsidR="00AE45B0" w:rsidRPr="00C879A9" w:rsidRDefault="002B5F54">
      <w:pPr>
        <w:pStyle w:val="Akapitzlist"/>
        <w:numPr>
          <w:ilvl w:val="0"/>
          <w:numId w:val="33"/>
        </w:numPr>
        <w:tabs>
          <w:tab w:val="clear" w:pos="540"/>
        </w:tabs>
        <w:ind w:left="709" w:hanging="425"/>
        <w:jc w:val="both"/>
        <w:rPr>
          <w:sz w:val="22"/>
          <w:szCs w:val="22"/>
        </w:rPr>
      </w:pPr>
      <w:r w:rsidRPr="00C879A9">
        <w:rPr>
          <w:sz w:val="22"/>
          <w:szCs w:val="22"/>
        </w:rPr>
        <w:lastRenderedPageBreak/>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275DC5DE" w14:textId="58A1A8D1" w:rsidR="00AE45B0" w:rsidRPr="005B1E37" w:rsidRDefault="00F556BB">
      <w:pPr>
        <w:pStyle w:val="Akapitzlist"/>
        <w:numPr>
          <w:ilvl w:val="0"/>
          <w:numId w:val="33"/>
        </w:numPr>
        <w:tabs>
          <w:tab w:val="clear" w:pos="540"/>
        </w:tabs>
        <w:ind w:left="709" w:hanging="425"/>
        <w:jc w:val="both"/>
        <w:rPr>
          <w:sz w:val="22"/>
          <w:szCs w:val="22"/>
        </w:rPr>
      </w:pPr>
      <w:bookmarkStart w:id="38"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pPr>
        <w:pStyle w:val="Akapitzlist"/>
        <w:numPr>
          <w:ilvl w:val="0"/>
          <w:numId w:val="33"/>
        </w:numPr>
        <w:tabs>
          <w:tab w:val="clear" w:pos="540"/>
        </w:tabs>
        <w:ind w:left="709" w:hanging="425"/>
        <w:jc w:val="both"/>
        <w:rPr>
          <w:sz w:val="22"/>
          <w:szCs w:val="22"/>
        </w:rPr>
      </w:pPr>
      <w:bookmarkStart w:id="39" w:name="_Hlk159244049"/>
      <w:bookmarkEnd w:id="38"/>
      <w:r w:rsidRPr="00D17128">
        <w:rPr>
          <w:sz w:val="22"/>
          <w:szCs w:val="22"/>
        </w:rPr>
        <w:t>Cennik powinien zawierać kolumny w następującej kolejności:</w:t>
      </w:r>
    </w:p>
    <w:p w14:paraId="569108C2" w14:textId="77777777" w:rsidR="00BB08B2" w:rsidRPr="00064C12" w:rsidRDefault="00BB08B2">
      <w:pPr>
        <w:numPr>
          <w:ilvl w:val="1"/>
          <w:numId w:val="33"/>
        </w:numPr>
        <w:spacing w:after="40"/>
        <w:jc w:val="both"/>
        <w:rPr>
          <w:sz w:val="22"/>
          <w:szCs w:val="22"/>
        </w:rPr>
      </w:pPr>
      <w:bookmarkStart w:id="40" w:name="_Hlk108340448"/>
      <w:bookmarkEnd w:id="39"/>
      <w:r w:rsidRPr="00064C12">
        <w:rPr>
          <w:sz w:val="22"/>
          <w:szCs w:val="22"/>
        </w:rPr>
        <w:t>Lp. ( podać liczbę bez kropki).</w:t>
      </w:r>
    </w:p>
    <w:p w14:paraId="3698A849" w14:textId="78F5186E" w:rsidR="00BB08B2" w:rsidRPr="00064C12" w:rsidRDefault="000B6C1E">
      <w:pPr>
        <w:numPr>
          <w:ilvl w:val="1"/>
          <w:numId w:val="33"/>
        </w:numPr>
        <w:spacing w:after="40"/>
        <w:jc w:val="both"/>
        <w:rPr>
          <w:sz w:val="22"/>
          <w:szCs w:val="22"/>
        </w:rPr>
      </w:pPr>
      <w:r>
        <w:rPr>
          <w:sz w:val="22"/>
          <w:szCs w:val="22"/>
        </w:rPr>
        <w:t xml:space="preserve">Nazwa </w:t>
      </w:r>
      <w:r w:rsidR="00BB08B2" w:rsidRPr="00064C12">
        <w:rPr>
          <w:sz w:val="22"/>
          <w:szCs w:val="22"/>
        </w:rPr>
        <w:t>części zamiennej.</w:t>
      </w:r>
    </w:p>
    <w:p w14:paraId="64C1638A" w14:textId="77777777" w:rsidR="00BB08B2" w:rsidRDefault="00BB08B2">
      <w:pPr>
        <w:numPr>
          <w:ilvl w:val="1"/>
          <w:numId w:val="33"/>
        </w:numPr>
        <w:spacing w:after="40"/>
        <w:jc w:val="both"/>
        <w:rPr>
          <w:sz w:val="22"/>
          <w:szCs w:val="22"/>
        </w:rPr>
      </w:pPr>
      <w:r w:rsidRPr="00064C12">
        <w:rPr>
          <w:sz w:val="22"/>
          <w:szCs w:val="22"/>
        </w:rPr>
        <w:t>Ilość</w:t>
      </w:r>
    </w:p>
    <w:p w14:paraId="077711A7" w14:textId="52CAA99B" w:rsidR="000B6C1E" w:rsidRPr="00064C12" w:rsidRDefault="000B6C1E">
      <w:pPr>
        <w:numPr>
          <w:ilvl w:val="1"/>
          <w:numId w:val="33"/>
        </w:numPr>
        <w:spacing w:after="40"/>
        <w:jc w:val="both"/>
        <w:rPr>
          <w:sz w:val="22"/>
          <w:szCs w:val="22"/>
        </w:rPr>
      </w:pPr>
      <w:r>
        <w:rPr>
          <w:sz w:val="22"/>
          <w:szCs w:val="22"/>
        </w:rPr>
        <w:t>Jednostka miary.</w:t>
      </w:r>
    </w:p>
    <w:p w14:paraId="6A1499CB" w14:textId="60EB8CFC" w:rsidR="00BB08B2" w:rsidRPr="00064C12" w:rsidRDefault="00BB08B2">
      <w:pPr>
        <w:numPr>
          <w:ilvl w:val="1"/>
          <w:numId w:val="33"/>
        </w:numPr>
        <w:spacing w:after="40"/>
        <w:jc w:val="both"/>
        <w:rPr>
          <w:sz w:val="22"/>
          <w:szCs w:val="22"/>
        </w:rPr>
      </w:pPr>
      <w:r w:rsidRPr="00064C12">
        <w:rPr>
          <w:sz w:val="22"/>
          <w:szCs w:val="22"/>
        </w:rPr>
        <w:t xml:space="preserve">Cena </w:t>
      </w:r>
      <w:r w:rsidR="000B6C1E">
        <w:rPr>
          <w:sz w:val="22"/>
          <w:szCs w:val="22"/>
        </w:rPr>
        <w:t xml:space="preserve">jednostkowa </w:t>
      </w:r>
      <w:r w:rsidRPr="00064C12">
        <w:rPr>
          <w:sz w:val="22"/>
          <w:szCs w:val="22"/>
        </w:rPr>
        <w:t>[zł] netto (podana w formacie liczbowym np. 10538,58 (bez spacji z</w:t>
      </w:r>
      <w:r w:rsidR="000B6C1E">
        <w:rPr>
          <w:sz w:val="22"/>
          <w:szCs w:val="22"/>
        </w:rPr>
        <w:t> </w:t>
      </w:r>
      <w:r w:rsidRPr="00064C12">
        <w:rPr>
          <w:sz w:val="22"/>
          <w:szCs w:val="22"/>
        </w:rPr>
        <w:t>przecinkiem, z dokładnością do dwóch miejsc po przecinku).</w:t>
      </w:r>
    </w:p>
    <w:p w14:paraId="335CF9D5" w14:textId="77777777" w:rsidR="00BB08B2" w:rsidRPr="00064C12" w:rsidRDefault="00BB08B2">
      <w:pPr>
        <w:numPr>
          <w:ilvl w:val="1"/>
          <w:numId w:val="33"/>
        </w:numPr>
        <w:spacing w:after="40"/>
        <w:jc w:val="both"/>
        <w:rPr>
          <w:sz w:val="22"/>
          <w:szCs w:val="22"/>
        </w:rPr>
      </w:pPr>
      <w:r w:rsidRPr="00064C12">
        <w:rPr>
          <w:sz w:val="22"/>
          <w:szCs w:val="22"/>
        </w:rPr>
        <w:t>Wartość [zł] netto.</w:t>
      </w:r>
    </w:p>
    <w:p w14:paraId="10E9283D" w14:textId="77777777" w:rsidR="00BB08B2" w:rsidRPr="00064C12" w:rsidRDefault="00BB08B2" w:rsidP="00BB08B2">
      <w:pPr>
        <w:spacing w:after="40"/>
        <w:ind w:left="851"/>
        <w:rPr>
          <w:sz w:val="22"/>
          <w:szCs w:val="22"/>
        </w:rPr>
      </w:pPr>
    </w:p>
    <w:p w14:paraId="5BB9670D" w14:textId="77777777" w:rsidR="00BB08B2" w:rsidRPr="00064C12" w:rsidRDefault="00BB08B2" w:rsidP="00BB08B2">
      <w:pPr>
        <w:spacing w:after="40"/>
        <w:ind w:left="851"/>
        <w:rPr>
          <w:sz w:val="22"/>
          <w:szCs w:val="22"/>
        </w:rPr>
      </w:pPr>
      <w:r w:rsidRPr="00064C12">
        <w:rPr>
          <w:sz w:val="22"/>
          <w:szCs w:val="22"/>
        </w:rPr>
        <w:t>Uwaga: Nie należy scalać poszczególnych komórek.</w:t>
      </w:r>
    </w:p>
    <w:p w14:paraId="72B35515" w14:textId="77777777" w:rsidR="00BB08B2" w:rsidRPr="00064C12" w:rsidRDefault="00BB08B2" w:rsidP="00BB08B2">
      <w:pPr>
        <w:ind w:left="851"/>
        <w:rPr>
          <w:sz w:val="22"/>
          <w:szCs w:val="22"/>
        </w:rPr>
      </w:pPr>
      <w:r w:rsidRPr="00064C12">
        <w:rPr>
          <w:sz w:val="22"/>
          <w:szCs w:val="22"/>
        </w:rPr>
        <w:t>wzór:</w:t>
      </w:r>
    </w:p>
    <w:p w14:paraId="64D3EE07" w14:textId="77777777" w:rsidR="00BB08B2" w:rsidRPr="00064C12" w:rsidRDefault="00BB08B2" w:rsidP="00BB08B2">
      <w:pPr>
        <w:pStyle w:val="Tekstpodstawowy"/>
        <w:spacing w:after="40"/>
        <w:ind w:left="709"/>
        <w:rPr>
          <w:sz w:val="22"/>
          <w:szCs w:val="22"/>
        </w:rPr>
      </w:pPr>
    </w:p>
    <w:tbl>
      <w:tblPr>
        <w:tblW w:w="8004" w:type="dxa"/>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701"/>
        <w:gridCol w:w="1701"/>
        <w:gridCol w:w="1309"/>
        <w:gridCol w:w="1309"/>
        <w:gridCol w:w="1309"/>
      </w:tblGrid>
      <w:tr w:rsidR="00BB08B2" w:rsidRPr="00064C12" w14:paraId="7F57DD50" w14:textId="77777777" w:rsidTr="00FD4D88">
        <w:tc>
          <w:tcPr>
            <w:tcW w:w="675" w:type="dxa"/>
            <w:vAlign w:val="center"/>
          </w:tcPr>
          <w:p w14:paraId="315F75DC" w14:textId="77777777" w:rsidR="00BB08B2" w:rsidRPr="00064C12" w:rsidRDefault="00BB08B2" w:rsidP="00FD4D88">
            <w:pPr>
              <w:widowControl w:val="0"/>
              <w:jc w:val="center"/>
            </w:pPr>
            <w:r w:rsidRPr="00064C12">
              <w:t>Lp.</w:t>
            </w:r>
          </w:p>
        </w:tc>
        <w:tc>
          <w:tcPr>
            <w:tcW w:w="1701" w:type="dxa"/>
            <w:vAlign w:val="center"/>
          </w:tcPr>
          <w:p w14:paraId="3639414E" w14:textId="77777777" w:rsidR="00BB08B2" w:rsidRPr="00064C12" w:rsidRDefault="00BB08B2" w:rsidP="00FD4D88">
            <w:pPr>
              <w:widowControl w:val="0"/>
              <w:jc w:val="center"/>
            </w:pPr>
            <w:r w:rsidRPr="00064C12">
              <w:t>Nazwa części zamiennej np.</w:t>
            </w:r>
          </w:p>
        </w:tc>
        <w:tc>
          <w:tcPr>
            <w:tcW w:w="1701" w:type="dxa"/>
            <w:vAlign w:val="center"/>
          </w:tcPr>
          <w:p w14:paraId="4D8B12A5" w14:textId="77777777" w:rsidR="00BB08B2" w:rsidRPr="00064C12" w:rsidRDefault="00BB08B2" w:rsidP="00FD4D88">
            <w:pPr>
              <w:widowControl w:val="0"/>
              <w:jc w:val="center"/>
            </w:pPr>
            <w:r w:rsidRPr="00064C12">
              <w:t>ilość</w:t>
            </w:r>
          </w:p>
        </w:tc>
        <w:tc>
          <w:tcPr>
            <w:tcW w:w="1309" w:type="dxa"/>
            <w:vAlign w:val="center"/>
          </w:tcPr>
          <w:p w14:paraId="6B571E74" w14:textId="77777777" w:rsidR="00BB08B2" w:rsidRPr="00064C12" w:rsidRDefault="00BB08B2" w:rsidP="00FD4D88">
            <w:pPr>
              <w:widowControl w:val="0"/>
              <w:jc w:val="center"/>
            </w:pPr>
            <w:r w:rsidRPr="00064C12">
              <w:t>Jednostka miary</w:t>
            </w:r>
          </w:p>
        </w:tc>
        <w:tc>
          <w:tcPr>
            <w:tcW w:w="1309" w:type="dxa"/>
            <w:vAlign w:val="center"/>
          </w:tcPr>
          <w:p w14:paraId="0838322B" w14:textId="77777777" w:rsidR="00BB08B2" w:rsidRPr="00064C12" w:rsidRDefault="00BB08B2" w:rsidP="00FD4D88">
            <w:pPr>
              <w:widowControl w:val="0"/>
              <w:jc w:val="center"/>
            </w:pPr>
            <w:r w:rsidRPr="00064C12">
              <w:t xml:space="preserve">Cena jednostkowa </w:t>
            </w:r>
            <w:r w:rsidRPr="00064C12">
              <w:br/>
              <w:t>[zł] netto</w:t>
            </w:r>
          </w:p>
          <w:p w14:paraId="6EE94FFE" w14:textId="77777777" w:rsidR="00BB08B2" w:rsidRPr="00064C12" w:rsidRDefault="00BB08B2" w:rsidP="00FD4D88">
            <w:pPr>
              <w:widowControl w:val="0"/>
              <w:jc w:val="center"/>
            </w:pPr>
            <w:r w:rsidRPr="00064C12">
              <w:t>(wpisuje wykonawca)</w:t>
            </w:r>
          </w:p>
        </w:tc>
        <w:tc>
          <w:tcPr>
            <w:tcW w:w="1309" w:type="dxa"/>
            <w:vAlign w:val="center"/>
          </w:tcPr>
          <w:p w14:paraId="07AEC235" w14:textId="77777777" w:rsidR="00BB08B2" w:rsidRPr="00064C12" w:rsidRDefault="00BB08B2" w:rsidP="00FD4D88">
            <w:pPr>
              <w:widowControl w:val="0"/>
              <w:jc w:val="center"/>
            </w:pPr>
            <w:r w:rsidRPr="00064C12">
              <w:t xml:space="preserve">Wartość </w:t>
            </w:r>
          </w:p>
          <w:p w14:paraId="565D1357" w14:textId="77777777" w:rsidR="00BB08B2" w:rsidRPr="00064C12" w:rsidRDefault="00BB08B2" w:rsidP="00FD4D88">
            <w:pPr>
              <w:widowControl w:val="0"/>
              <w:jc w:val="center"/>
            </w:pPr>
            <w:r w:rsidRPr="00064C12">
              <w:t>[zł] netto</w:t>
            </w:r>
          </w:p>
          <w:p w14:paraId="4BBBD143" w14:textId="77777777" w:rsidR="00BB08B2" w:rsidRPr="00064C12" w:rsidRDefault="00BB08B2" w:rsidP="00FD4D88">
            <w:pPr>
              <w:widowControl w:val="0"/>
              <w:jc w:val="center"/>
            </w:pPr>
            <w:r w:rsidRPr="00064C12">
              <w:t>(wpisuje wykonawca)</w:t>
            </w:r>
          </w:p>
        </w:tc>
      </w:tr>
      <w:tr w:rsidR="00BB08B2" w:rsidRPr="00064C12" w14:paraId="5A9CF5CC" w14:textId="77777777" w:rsidTr="00FD4D88">
        <w:tc>
          <w:tcPr>
            <w:tcW w:w="675" w:type="dxa"/>
          </w:tcPr>
          <w:p w14:paraId="68D24E6E" w14:textId="77777777" w:rsidR="00BB08B2" w:rsidRPr="00064C12" w:rsidRDefault="00BB08B2" w:rsidP="00FD4D88">
            <w:pPr>
              <w:widowControl w:val="0"/>
              <w:jc w:val="center"/>
            </w:pPr>
            <w:r w:rsidRPr="00064C12">
              <w:t>1</w:t>
            </w:r>
          </w:p>
        </w:tc>
        <w:tc>
          <w:tcPr>
            <w:tcW w:w="1701" w:type="dxa"/>
          </w:tcPr>
          <w:p w14:paraId="6717C247" w14:textId="77777777" w:rsidR="00BB08B2" w:rsidRPr="00064C12" w:rsidRDefault="00BB08B2" w:rsidP="00FD4D88">
            <w:pPr>
              <w:widowControl w:val="0"/>
            </w:pPr>
            <w:r w:rsidRPr="00064C12">
              <w:t>Czujnik r-789</w:t>
            </w:r>
          </w:p>
        </w:tc>
        <w:tc>
          <w:tcPr>
            <w:tcW w:w="1701" w:type="dxa"/>
          </w:tcPr>
          <w:p w14:paraId="1585025A" w14:textId="77777777" w:rsidR="00BB08B2" w:rsidRPr="00064C12" w:rsidRDefault="00BB08B2" w:rsidP="00FD4D88">
            <w:pPr>
              <w:widowControl w:val="0"/>
              <w:jc w:val="center"/>
            </w:pPr>
            <w:r w:rsidRPr="00064C12">
              <w:t>10</w:t>
            </w:r>
          </w:p>
        </w:tc>
        <w:tc>
          <w:tcPr>
            <w:tcW w:w="1309" w:type="dxa"/>
          </w:tcPr>
          <w:p w14:paraId="2AB7E108" w14:textId="77777777" w:rsidR="00BB08B2" w:rsidRPr="00064C12" w:rsidRDefault="00BB08B2" w:rsidP="00FD4D88">
            <w:pPr>
              <w:widowControl w:val="0"/>
              <w:jc w:val="center"/>
            </w:pPr>
            <w:r w:rsidRPr="00064C12">
              <w:t>szt.</w:t>
            </w:r>
          </w:p>
        </w:tc>
        <w:tc>
          <w:tcPr>
            <w:tcW w:w="1309" w:type="dxa"/>
          </w:tcPr>
          <w:p w14:paraId="6B40BB6F" w14:textId="77777777" w:rsidR="00BB08B2" w:rsidRPr="00064C12" w:rsidRDefault="00BB08B2" w:rsidP="00FD4D88">
            <w:pPr>
              <w:widowControl w:val="0"/>
              <w:jc w:val="right"/>
            </w:pPr>
            <w:r w:rsidRPr="00064C12">
              <w:t>12,50</w:t>
            </w:r>
          </w:p>
        </w:tc>
        <w:tc>
          <w:tcPr>
            <w:tcW w:w="1309" w:type="dxa"/>
          </w:tcPr>
          <w:p w14:paraId="2D636EC3" w14:textId="77777777" w:rsidR="00BB08B2" w:rsidRPr="00064C12" w:rsidRDefault="00BB08B2" w:rsidP="00FD4D88">
            <w:pPr>
              <w:widowControl w:val="0"/>
              <w:jc w:val="right"/>
            </w:pPr>
          </w:p>
        </w:tc>
      </w:tr>
      <w:tr w:rsidR="00BB08B2" w:rsidRPr="00064C12" w14:paraId="10171CCD" w14:textId="77777777" w:rsidTr="00FD4D88">
        <w:tc>
          <w:tcPr>
            <w:tcW w:w="675" w:type="dxa"/>
          </w:tcPr>
          <w:p w14:paraId="528E6D79" w14:textId="77777777" w:rsidR="00BB08B2" w:rsidRPr="00064C12" w:rsidRDefault="00BB08B2" w:rsidP="00FD4D88">
            <w:pPr>
              <w:widowControl w:val="0"/>
              <w:jc w:val="center"/>
            </w:pPr>
            <w:r w:rsidRPr="00064C12">
              <w:t>2</w:t>
            </w:r>
          </w:p>
        </w:tc>
        <w:tc>
          <w:tcPr>
            <w:tcW w:w="1701" w:type="dxa"/>
          </w:tcPr>
          <w:p w14:paraId="3D0A970B" w14:textId="77777777" w:rsidR="00BB08B2" w:rsidRPr="00064C12" w:rsidRDefault="00BB08B2" w:rsidP="00FD4D88">
            <w:pPr>
              <w:widowControl w:val="0"/>
            </w:pPr>
            <w:r w:rsidRPr="00064C12">
              <w:t>Regulator</w:t>
            </w:r>
          </w:p>
        </w:tc>
        <w:tc>
          <w:tcPr>
            <w:tcW w:w="1701" w:type="dxa"/>
          </w:tcPr>
          <w:p w14:paraId="5A5163E6" w14:textId="77777777" w:rsidR="00BB08B2" w:rsidRPr="00064C12" w:rsidRDefault="00BB08B2" w:rsidP="00FD4D88">
            <w:pPr>
              <w:widowControl w:val="0"/>
              <w:jc w:val="center"/>
            </w:pPr>
            <w:r w:rsidRPr="00064C12">
              <w:t>12</w:t>
            </w:r>
          </w:p>
        </w:tc>
        <w:tc>
          <w:tcPr>
            <w:tcW w:w="1309" w:type="dxa"/>
          </w:tcPr>
          <w:p w14:paraId="7F7265C3" w14:textId="77777777" w:rsidR="00BB08B2" w:rsidRPr="00064C12" w:rsidRDefault="00BB08B2" w:rsidP="00FD4D88">
            <w:pPr>
              <w:widowControl w:val="0"/>
              <w:jc w:val="center"/>
            </w:pPr>
            <w:r w:rsidRPr="00064C12">
              <w:t>szt.</w:t>
            </w:r>
          </w:p>
        </w:tc>
        <w:tc>
          <w:tcPr>
            <w:tcW w:w="1309" w:type="dxa"/>
          </w:tcPr>
          <w:p w14:paraId="62B6E9AA" w14:textId="77777777" w:rsidR="00BB08B2" w:rsidRPr="00064C12" w:rsidRDefault="00BB08B2" w:rsidP="00FD4D88">
            <w:pPr>
              <w:widowControl w:val="0"/>
              <w:jc w:val="right"/>
            </w:pPr>
            <w:r w:rsidRPr="00064C12">
              <w:t>16987,68</w:t>
            </w:r>
          </w:p>
        </w:tc>
        <w:tc>
          <w:tcPr>
            <w:tcW w:w="1309" w:type="dxa"/>
          </w:tcPr>
          <w:p w14:paraId="1E2F1A78" w14:textId="77777777" w:rsidR="00BB08B2" w:rsidRPr="00064C12" w:rsidRDefault="00BB08B2" w:rsidP="00FD4D88">
            <w:pPr>
              <w:widowControl w:val="0"/>
              <w:jc w:val="right"/>
            </w:pPr>
          </w:p>
        </w:tc>
      </w:tr>
      <w:tr w:rsidR="00BB08B2" w:rsidRPr="00064C12" w14:paraId="038FD124" w14:textId="77777777" w:rsidTr="00FD4D88">
        <w:tc>
          <w:tcPr>
            <w:tcW w:w="675" w:type="dxa"/>
          </w:tcPr>
          <w:p w14:paraId="61B8A895" w14:textId="77777777" w:rsidR="00BB08B2" w:rsidRPr="00064C12" w:rsidRDefault="00BB08B2" w:rsidP="00FD4D88">
            <w:pPr>
              <w:widowControl w:val="0"/>
              <w:jc w:val="center"/>
            </w:pPr>
            <w:r w:rsidRPr="00064C12">
              <w:t>3</w:t>
            </w:r>
          </w:p>
        </w:tc>
        <w:tc>
          <w:tcPr>
            <w:tcW w:w="1701" w:type="dxa"/>
          </w:tcPr>
          <w:p w14:paraId="04283A3E" w14:textId="77777777" w:rsidR="00BB08B2" w:rsidRPr="00064C12" w:rsidRDefault="00BB08B2" w:rsidP="00FD4D88">
            <w:pPr>
              <w:widowControl w:val="0"/>
            </w:pPr>
            <w:r w:rsidRPr="00064C12">
              <w:t>Nakrętka</w:t>
            </w:r>
          </w:p>
        </w:tc>
        <w:tc>
          <w:tcPr>
            <w:tcW w:w="1701" w:type="dxa"/>
          </w:tcPr>
          <w:p w14:paraId="164F1566" w14:textId="77777777" w:rsidR="00BB08B2" w:rsidRPr="00064C12" w:rsidRDefault="00BB08B2" w:rsidP="00FD4D88">
            <w:pPr>
              <w:widowControl w:val="0"/>
              <w:jc w:val="center"/>
            </w:pPr>
            <w:r w:rsidRPr="00064C12">
              <w:t>10</w:t>
            </w:r>
          </w:p>
        </w:tc>
        <w:tc>
          <w:tcPr>
            <w:tcW w:w="1309" w:type="dxa"/>
          </w:tcPr>
          <w:p w14:paraId="72F4985C" w14:textId="77777777" w:rsidR="00BB08B2" w:rsidRPr="00064C12" w:rsidRDefault="00BB08B2" w:rsidP="00FD4D88">
            <w:pPr>
              <w:widowControl w:val="0"/>
              <w:jc w:val="center"/>
            </w:pPr>
            <w:r w:rsidRPr="00064C12">
              <w:t>szt.</w:t>
            </w:r>
          </w:p>
        </w:tc>
        <w:tc>
          <w:tcPr>
            <w:tcW w:w="1309" w:type="dxa"/>
          </w:tcPr>
          <w:p w14:paraId="2C85E501" w14:textId="77777777" w:rsidR="00BB08B2" w:rsidRPr="00064C12" w:rsidRDefault="00BB08B2" w:rsidP="00FD4D88">
            <w:pPr>
              <w:widowControl w:val="0"/>
              <w:jc w:val="right"/>
            </w:pPr>
            <w:r w:rsidRPr="00064C12">
              <w:t>1,50</w:t>
            </w:r>
          </w:p>
        </w:tc>
        <w:tc>
          <w:tcPr>
            <w:tcW w:w="1309" w:type="dxa"/>
          </w:tcPr>
          <w:p w14:paraId="27AF1A47" w14:textId="77777777" w:rsidR="00BB08B2" w:rsidRPr="00064C12" w:rsidRDefault="00BB08B2" w:rsidP="00FD4D88">
            <w:pPr>
              <w:widowControl w:val="0"/>
              <w:jc w:val="right"/>
            </w:pPr>
          </w:p>
        </w:tc>
      </w:tr>
    </w:tbl>
    <w:p w14:paraId="6DB9B406" w14:textId="77777777" w:rsidR="00E247EB" w:rsidRDefault="00E247EB" w:rsidP="00B552C7">
      <w:pPr>
        <w:spacing w:before="120" w:line="312" w:lineRule="auto"/>
        <w:ind w:left="360"/>
        <w:jc w:val="both"/>
        <w:rPr>
          <w:b/>
          <w:sz w:val="22"/>
          <w:szCs w:val="22"/>
        </w:rPr>
      </w:pPr>
    </w:p>
    <w:p w14:paraId="0F73AA19" w14:textId="5117616B" w:rsidR="00B552C7" w:rsidRPr="003D11A1" w:rsidRDefault="00B552C7" w:rsidP="00B552C7">
      <w:pPr>
        <w:spacing w:before="120" w:line="312" w:lineRule="auto"/>
        <w:ind w:left="360"/>
        <w:jc w:val="both"/>
        <w:rPr>
          <w:b/>
          <w:sz w:val="22"/>
          <w:szCs w:val="22"/>
        </w:rPr>
      </w:pPr>
      <w:r w:rsidRPr="003D11A1">
        <w:rPr>
          <w:b/>
          <w:sz w:val="22"/>
          <w:szCs w:val="22"/>
        </w:rPr>
        <w:t>Tajemnica przedsiębiorstwa</w:t>
      </w:r>
      <w:r w:rsidR="005E178E">
        <w:rPr>
          <w:b/>
          <w:sz w:val="22"/>
          <w:szCs w:val="22"/>
        </w:rPr>
        <w:t>:</w:t>
      </w:r>
    </w:p>
    <w:p w14:paraId="2AF7E914" w14:textId="26CCA518" w:rsidR="00B552C7" w:rsidRPr="00B552C7" w:rsidRDefault="00B552C7">
      <w:pPr>
        <w:pStyle w:val="Akapitzlist"/>
        <w:numPr>
          <w:ilvl w:val="0"/>
          <w:numId w:val="33"/>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pPr>
        <w:pStyle w:val="Akapitzlist"/>
        <w:numPr>
          <w:ilvl w:val="0"/>
          <w:numId w:val="33"/>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0"/>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pPr>
        <w:pStyle w:val="Akapitzlist"/>
        <w:keepNext/>
        <w:numPr>
          <w:ilvl w:val="0"/>
          <w:numId w:val="54"/>
        </w:numPr>
        <w:tabs>
          <w:tab w:val="left" w:pos="720"/>
        </w:tabs>
        <w:snapToGrid w:val="0"/>
        <w:outlineLvl w:val="1"/>
        <w:rPr>
          <w:b/>
          <w:bCs/>
          <w:szCs w:val="28"/>
        </w:rPr>
      </w:pPr>
      <w:bookmarkStart w:id="41" w:name="_Toc169589485"/>
      <w:bookmarkStart w:id="42" w:name="_Hlk108340472"/>
      <w:r>
        <w:rPr>
          <w:b/>
          <w:bCs/>
          <w:szCs w:val="28"/>
        </w:rPr>
        <w:t>Miejsce, termin składania i otwarcia ofert oraz termin związania ofertą</w:t>
      </w:r>
      <w:bookmarkEnd w:id="41"/>
    </w:p>
    <w:p w14:paraId="610F6A8C" w14:textId="41DD6B9A" w:rsidR="00157513" w:rsidRDefault="00B552C7">
      <w:pPr>
        <w:pStyle w:val="Akapitzlist"/>
        <w:numPr>
          <w:ilvl w:val="0"/>
          <w:numId w:val="66"/>
        </w:numPr>
        <w:ind w:left="426" w:hanging="284"/>
        <w:jc w:val="both"/>
        <w:rPr>
          <w:bCs/>
          <w:sz w:val="22"/>
          <w:szCs w:val="22"/>
        </w:rPr>
      </w:pPr>
      <w:r w:rsidRPr="00B552C7">
        <w:rPr>
          <w:bCs/>
          <w:sz w:val="22"/>
          <w:szCs w:val="22"/>
        </w:rPr>
        <w:t>Otwarcie ofert nie jest jawne</w:t>
      </w:r>
      <w:r w:rsidR="003D11A1">
        <w:rPr>
          <w:bCs/>
          <w:sz w:val="22"/>
          <w:szCs w:val="22"/>
        </w:rPr>
        <w:t>.</w:t>
      </w:r>
      <w:r w:rsidRPr="00B552C7">
        <w:rPr>
          <w:bCs/>
          <w:sz w:val="22"/>
          <w:szCs w:val="22"/>
        </w:rPr>
        <w:t xml:space="preserve"> </w:t>
      </w:r>
    </w:p>
    <w:p w14:paraId="7D4EDA3E" w14:textId="755E3A8C" w:rsidR="00B552C7" w:rsidRPr="00B552C7" w:rsidRDefault="00157513">
      <w:pPr>
        <w:pStyle w:val="Akapitzlist"/>
        <w:numPr>
          <w:ilvl w:val="0"/>
          <w:numId w:val="66"/>
        </w:numPr>
        <w:ind w:left="426" w:hanging="284"/>
        <w:jc w:val="both"/>
        <w:rPr>
          <w:bCs/>
          <w:sz w:val="22"/>
          <w:szCs w:val="22"/>
        </w:rPr>
      </w:pPr>
      <w:r>
        <w:rPr>
          <w:bCs/>
          <w:sz w:val="22"/>
          <w:szCs w:val="22"/>
        </w:rPr>
        <w:t xml:space="preserve">Składanie i otwarcie ofert </w:t>
      </w:r>
      <w:r w:rsidR="00B552C7" w:rsidRPr="00B552C7">
        <w:rPr>
          <w:bCs/>
          <w:sz w:val="22"/>
          <w:szCs w:val="22"/>
        </w:rPr>
        <w:t>nast</w:t>
      </w:r>
      <w:r>
        <w:rPr>
          <w:bCs/>
          <w:sz w:val="22"/>
          <w:szCs w:val="22"/>
        </w:rPr>
        <w:t>ę</w:t>
      </w:r>
      <w:r w:rsidR="00B552C7" w:rsidRPr="00B552C7">
        <w:rPr>
          <w:bCs/>
          <w:sz w:val="22"/>
          <w:szCs w:val="22"/>
        </w:rPr>
        <w:t>p</w:t>
      </w:r>
      <w:r>
        <w:rPr>
          <w:bCs/>
          <w:sz w:val="22"/>
          <w:szCs w:val="22"/>
        </w:rPr>
        <w:t>uje</w:t>
      </w:r>
      <w:r w:rsidR="00B552C7" w:rsidRPr="00B552C7">
        <w:rPr>
          <w:bCs/>
          <w:sz w:val="22"/>
          <w:szCs w:val="22"/>
        </w:rPr>
        <w:t xml:space="preserve"> w </w:t>
      </w:r>
      <w:r>
        <w:rPr>
          <w:bCs/>
          <w:sz w:val="22"/>
          <w:szCs w:val="22"/>
        </w:rPr>
        <w:t>terminach wskazanych w EFO</w:t>
      </w:r>
      <w:r w:rsidR="003D11A1">
        <w:rPr>
          <w:bCs/>
          <w:sz w:val="22"/>
          <w:szCs w:val="22"/>
        </w:rPr>
        <w:t>.</w:t>
      </w:r>
    </w:p>
    <w:p w14:paraId="55178A70" w14:textId="77777777" w:rsidR="00B552C7" w:rsidRPr="00B552C7" w:rsidRDefault="00B552C7">
      <w:pPr>
        <w:pStyle w:val="Akapitzlist"/>
        <w:numPr>
          <w:ilvl w:val="0"/>
          <w:numId w:val="66"/>
        </w:numPr>
        <w:ind w:left="426" w:hanging="284"/>
        <w:jc w:val="both"/>
        <w:rPr>
          <w:bCs/>
          <w:sz w:val="22"/>
          <w:szCs w:val="22"/>
        </w:rPr>
      </w:pPr>
      <w:r w:rsidRPr="00B552C7">
        <w:rPr>
          <w:bCs/>
          <w:sz w:val="22"/>
          <w:szCs w:val="22"/>
        </w:rPr>
        <w:t>Do składania i otwarcia ofert używany jest portal EFO.</w:t>
      </w:r>
    </w:p>
    <w:p w14:paraId="0326C5BB" w14:textId="77777777" w:rsidR="00B552C7" w:rsidRPr="00B552C7" w:rsidRDefault="00B552C7">
      <w:pPr>
        <w:pStyle w:val="Akapitzlist"/>
        <w:numPr>
          <w:ilvl w:val="0"/>
          <w:numId w:val="66"/>
        </w:numPr>
        <w:ind w:left="426" w:hanging="284"/>
        <w:jc w:val="both"/>
        <w:rPr>
          <w:sz w:val="22"/>
          <w:szCs w:val="22"/>
        </w:rPr>
      </w:pPr>
      <w:bookmarkStart w:id="43" w:name="_Hlk66272020"/>
      <w:r w:rsidRPr="00B552C7">
        <w:rPr>
          <w:sz w:val="22"/>
          <w:szCs w:val="22"/>
        </w:rPr>
        <w:t>Aukcja elektroniczna rozpocznie się w terminie wyznaczonym w zaproszeniu do aukcji, które użytkownik otrzyma niezwłocznie po upływie terminu otwarcia ofert.</w:t>
      </w:r>
    </w:p>
    <w:p w14:paraId="017C3EA6" w14:textId="77777777" w:rsidR="00B552C7" w:rsidRPr="00B552C7" w:rsidRDefault="00B552C7">
      <w:pPr>
        <w:pStyle w:val="Ustp"/>
        <w:numPr>
          <w:ilvl w:val="0"/>
          <w:numId w:val="66"/>
        </w:numPr>
        <w:spacing w:before="0" w:line="240" w:lineRule="auto"/>
        <w:ind w:left="426" w:hanging="284"/>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Default="00B552C7">
      <w:pPr>
        <w:pStyle w:val="Akapitzlist"/>
        <w:numPr>
          <w:ilvl w:val="0"/>
          <w:numId w:val="66"/>
        </w:numPr>
        <w:ind w:left="426" w:hanging="284"/>
        <w:jc w:val="both"/>
        <w:rPr>
          <w:bCs/>
          <w:sz w:val="22"/>
          <w:szCs w:val="22"/>
        </w:rPr>
      </w:pPr>
      <w:r w:rsidRPr="00B552C7">
        <w:rPr>
          <w:bCs/>
          <w:sz w:val="22"/>
          <w:szCs w:val="22"/>
        </w:rPr>
        <w:lastRenderedPageBreak/>
        <w:t>Wykonawca pozostaje związany złożoną ofertą</w:t>
      </w:r>
      <w:r w:rsidR="00157513">
        <w:rPr>
          <w:bCs/>
          <w:sz w:val="22"/>
          <w:szCs w:val="22"/>
        </w:rPr>
        <w:t xml:space="preserve"> przez okres </w:t>
      </w:r>
      <w:r w:rsidR="00157513" w:rsidRPr="0097341D">
        <w:rPr>
          <w:b/>
          <w:sz w:val="22"/>
          <w:szCs w:val="22"/>
        </w:rPr>
        <w:t>90 dni</w:t>
      </w:r>
      <w:r w:rsidR="00157513">
        <w:rPr>
          <w:bCs/>
          <w:sz w:val="22"/>
          <w:szCs w:val="22"/>
        </w:rPr>
        <w:t xml:space="preserve"> począwszy od </w:t>
      </w:r>
      <w:r w:rsidRPr="00B552C7">
        <w:rPr>
          <w:bCs/>
          <w:sz w:val="22"/>
          <w:szCs w:val="22"/>
        </w:rPr>
        <w:t>dni</w:t>
      </w:r>
      <w:r w:rsidR="00157513">
        <w:rPr>
          <w:bCs/>
          <w:sz w:val="22"/>
          <w:szCs w:val="22"/>
        </w:rPr>
        <w:t>a</w:t>
      </w:r>
      <w:r w:rsidRPr="00B552C7">
        <w:rPr>
          <w:bCs/>
          <w:sz w:val="22"/>
          <w:szCs w:val="22"/>
        </w:rPr>
        <w:t xml:space="preserve"> w którym upływa termin składania ofert.  </w:t>
      </w:r>
    </w:p>
    <w:bookmarkEnd w:id="43"/>
    <w:p w14:paraId="52BFA148" w14:textId="6BE6673D" w:rsidR="00B552C7" w:rsidRDefault="00B552C7" w:rsidP="00B552C7">
      <w:pPr>
        <w:pStyle w:val="Tekstpodstawowy"/>
        <w:ind w:left="709"/>
        <w:rPr>
          <w:sz w:val="22"/>
          <w:szCs w:val="22"/>
        </w:rPr>
      </w:pPr>
    </w:p>
    <w:p w14:paraId="63E611C2" w14:textId="0BCD4981" w:rsidR="00157513" w:rsidRPr="00F53186" w:rsidRDefault="00157513">
      <w:pPr>
        <w:pStyle w:val="Akapitzlist"/>
        <w:keepNext/>
        <w:numPr>
          <w:ilvl w:val="0"/>
          <w:numId w:val="54"/>
        </w:numPr>
        <w:snapToGrid w:val="0"/>
        <w:ind w:left="993" w:hanging="633"/>
        <w:jc w:val="both"/>
        <w:outlineLvl w:val="1"/>
        <w:rPr>
          <w:b/>
          <w:bCs/>
          <w:szCs w:val="28"/>
        </w:rPr>
      </w:pPr>
      <w:bookmarkStart w:id="44" w:name="_Toc169589486"/>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4"/>
    </w:p>
    <w:p w14:paraId="1067AA14" w14:textId="77777777" w:rsidR="000B67F0" w:rsidRPr="009342C7" w:rsidRDefault="000B67F0">
      <w:pPr>
        <w:pStyle w:val="Akapitzlist"/>
        <w:numPr>
          <w:ilvl w:val="0"/>
          <w:numId w:val="67"/>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pPr>
        <w:pStyle w:val="Akapitzlist"/>
        <w:numPr>
          <w:ilvl w:val="0"/>
          <w:numId w:val="67"/>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pPr>
        <w:pStyle w:val="Akapitzlist"/>
        <w:numPr>
          <w:ilvl w:val="0"/>
          <w:numId w:val="67"/>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pPr>
        <w:pStyle w:val="Akapitzlist"/>
        <w:numPr>
          <w:ilvl w:val="0"/>
          <w:numId w:val="67"/>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pPr>
        <w:pStyle w:val="Akapitzlist"/>
        <w:numPr>
          <w:ilvl w:val="0"/>
          <w:numId w:val="67"/>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pPr>
        <w:pStyle w:val="Akapitzlist"/>
        <w:keepNext/>
        <w:numPr>
          <w:ilvl w:val="0"/>
          <w:numId w:val="54"/>
        </w:numPr>
        <w:tabs>
          <w:tab w:val="left" w:pos="720"/>
        </w:tabs>
        <w:snapToGrid w:val="0"/>
        <w:jc w:val="both"/>
        <w:outlineLvl w:val="1"/>
        <w:rPr>
          <w:sz w:val="22"/>
          <w:szCs w:val="22"/>
        </w:rPr>
      </w:pPr>
      <w:bookmarkStart w:id="45" w:name="_Toc169589487"/>
      <w:r w:rsidRPr="00FC172A">
        <w:rPr>
          <w:b/>
          <w:bCs/>
          <w:szCs w:val="28"/>
        </w:rPr>
        <w:t>Opis sposobu obliczenia ceny</w:t>
      </w:r>
      <w:bookmarkEnd w:id="45"/>
    </w:p>
    <w:p w14:paraId="5AE769D3" w14:textId="77777777" w:rsidR="009158C2" w:rsidRPr="00FC172A" w:rsidRDefault="009158C2">
      <w:pPr>
        <w:pStyle w:val="Akapitzlist"/>
        <w:numPr>
          <w:ilvl w:val="0"/>
          <w:numId w:val="68"/>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pPr>
        <w:pStyle w:val="Akapitzlist"/>
        <w:numPr>
          <w:ilvl w:val="0"/>
          <w:numId w:val="68"/>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pPr>
        <w:pStyle w:val="Akapitzlist"/>
        <w:numPr>
          <w:ilvl w:val="0"/>
          <w:numId w:val="68"/>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pPr>
        <w:pStyle w:val="Akapitzlist"/>
        <w:numPr>
          <w:ilvl w:val="0"/>
          <w:numId w:val="68"/>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pPr>
        <w:pStyle w:val="Akapitzlist"/>
        <w:numPr>
          <w:ilvl w:val="0"/>
          <w:numId w:val="68"/>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pPr>
        <w:pStyle w:val="Akapitzlist"/>
        <w:numPr>
          <w:ilvl w:val="1"/>
          <w:numId w:val="68"/>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pPr>
        <w:pStyle w:val="Akapitzlist"/>
        <w:numPr>
          <w:ilvl w:val="1"/>
          <w:numId w:val="68"/>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pPr>
        <w:pStyle w:val="Akapitzlist"/>
        <w:numPr>
          <w:ilvl w:val="1"/>
          <w:numId w:val="68"/>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pPr>
        <w:pStyle w:val="Akapitzlist"/>
        <w:numPr>
          <w:ilvl w:val="1"/>
          <w:numId w:val="68"/>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08B674AC"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F26A50">
        <w:rPr>
          <w:b/>
          <w:sz w:val="22"/>
          <w:szCs w:val="22"/>
        </w:rPr>
        <w:t>1</w:t>
      </w:r>
      <w:r w:rsidRPr="00FC172A">
        <w:rPr>
          <w:b/>
          <w:sz w:val="22"/>
          <w:szCs w:val="22"/>
        </w:rPr>
        <w:t xml:space="preserve"> do SWZ.</w:t>
      </w:r>
    </w:p>
    <w:bookmarkEnd w:id="42"/>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pPr>
        <w:pStyle w:val="Akapitzlist"/>
        <w:keepNext/>
        <w:numPr>
          <w:ilvl w:val="0"/>
          <w:numId w:val="54"/>
        </w:numPr>
        <w:snapToGrid w:val="0"/>
        <w:ind w:left="993" w:hanging="567"/>
        <w:jc w:val="both"/>
        <w:outlineLvl w:val="1"/>
        <w:rPr>
          <w:sz w:val="22"/>
          <w:szCs w:val="22"/>
        </w:rPr>
      </w:pPr>
      <w:bookmarkStart w:id="46" w:name="_Toc169589488"/>
      <w:bookmarkStart w:id="47" w:name="_Hlk108340819"/>
      <w:r>
        <w:rPr>
          <w:b/>
          <w:bCs/>
          <w:szCs w:val="28"/>
        </w:rPr>
        <w:t>Kryteria oceny ofert</w:t>
      </w:r>
      <w:bookmarkEnd w:id="46"/>
    </w:p>
    <w:bookmarkEnd w:id="47"/>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49AF1054" w14:textId="1EF534BB" w:rsidR="00BB08B2" w:rsidRPr="00064C12" w:rsidRDefault="00BB08B2" w:rsidP="00BB08B2">
      <w:pPr>
        <w:pStyle w:val="Tekstpodstawowywcity2"/>
        <w:spacing w:before="120" w:line="360" w:lineRule="auto"/>
        <w:ind w:left="340"/>
        <w:rPr>
          <w:rFonts w:ascii="Times New Roman" w:hAnsi="Times New Roman"/>
          <w:b w:val="0"/>
          <w:i w:val="0"/>
          <w:sz w:val="22"/>
          <w:szCs w:val="22"/>
          <w:u w:val="none"/>
          <w:vertAlign w:val="subscript"/>
        </w:rPr>
      </w:pPr>
      <w:proofErr w:type="spellStart"/>
      <w:r w:rsidRPr="00064C12">
        <w:rPr>
          <w:rFonts w:ascii="Times New Roman" w:hAnsi="Times New Roman"/>
          <w:b w:val="0"/>
          <w:i w:val="0"/>
          <w:sz w:val="22"/>
          <w:szCs w:val="22"/>
          <w:u w:val="none"/>
        </w:rPr>
        <w:t>Wz</w:t>
      </w:r>
      <w:proofErr w:type="spellEnd"/>
      <w:r w:rsidRPr="00064C12">
        <w:rPr>
          <w:rFonts w:ascii="Times New Roman" w:hAnsi="Times New Roman"/>
          <w:b w:val="0"/>
          <w:i w:val="0"/>
          <w:sz w:val="22"/>
          <w:szCs w:val="22"/>
          <w:u w:val="none"/>
        </w:rPr>
        <w:t xml:space="preserve"> = W</w:t>
      </w:r>
      <w:r w:rsidRPr="00064C12">
        <w:rPr>
          <w:rFonts w:ascii="Times New Roman" w:hAnsi="Times New Roman"/>
          <w:b w:val="0"/>
          <w:i w:val="0"/>
          <w:sz w:val="22"/>
          <w:szCs w:val="22"/>
          <w:u w:val="none"/>
          <w:vertAlign w:val="subscript"/>
        </w:rPr>
        <w:t>R</w:t>
      </w:r>
      <w:r w:rsidRPr="00064C12">
        <w:rPr>
          <w:rFonts w:ascii="Times New Roman" w:hAnsi="Times New Roman"/>
          <w:b w:val="0"/>
          <w:i w:val="0"/>
          <w:sz w:val="22"/>
          <w:szCs w:val="22"/>
          <w:u w:val="none"/>
        </w:rPr>
        <w:t xml:space="preserve"> + W</w:t>
      </w:r>
      <w:r w:rsidRPr="00064C12">
        <w:rPr>
          <w:rFonts w:ascii="Times New Roman" w:hAnsi="Times New Roman"/>
          <w:b w:val="0"/>
          <w:i w:val="0"/>
          <w:sz w:val="22"/>
          <w:szCs w:val="22"/>
          <w:u w:val="none"/>
          <w:vertAlign w:val="subscript"/>
        </w:rPr>
        <w:t>P</w:t>
      </w:r>
      <w:r w:rsidRPr="00064C12">
        <w:rPr>
          <w:rFonts w:ascii="Times New Roman" w:hAnsi="Times New Roman"/>
          <w:b w:val="0"/>
          <w:i w:val="0"/>
          <w:sz w:val="22"/>
          <w:szCs w:val="22"/>
          <w:u w:val="none"/>
        </w:rPr>
        <w:t xml:space="preserve"> + W</w:t>
      </w:r>
      <w:r w:rsidRPr="00064C12">
        <w:rPr>
          <w:rFonts w:ascii="Times New Roman" w:hAnsi="Times New Roman"/>
          <w:b w:val="0"/>
          <w:i w:val="0"/>
          <w:sz w:val="22"/>
          <w:szCs w:val="22"/>
          <w:u w:val="none"/>
          <w:vertAlign w:val="subscript"/>
        </w:rPr>
        <w:t>CZ</w:t>
      </w:r>
    </w:p>
    <w:p w14:paraId="5C124560" w14:textId="77777777" w:rsidR="00BB08B2" w:rsidRPr="00064C12" w:rsidRDefault="00BB08B2" w:rsidP="00BB08B2">
      <w:pPr>
        <w:pStyle w:val="bullet"/>
        <w:spacing w:before="0" w:after="0"/>
        <w:ind w:left="340"/>
        <w:jc w:val="both"/>
        <w:rPr>
          <w:sz w:val="22"/>
          <w:szCs w:val="22"/>
        </w:rPr>
      </w:pPr>
      <w:r w:rsidRPr="00064C12">
        <w:rPr>
          <w:sz w:val="22"/>
          <w:szCs w:val="22"/>
        </w:rPr>
        <w:t>gdzie:</w:t>
      </w:r>
    </w:p>
    <w:p w14:paraId="43FC4C11" w14:textId="77777777" w:rsidR="00BB08B2" w:rsidRPr="00064C12" w:rsidRDefault="00BB08B2" w:rsidP="00E5369D">
      <w:pPr>
        <w:pStyle w:val="bullet"/>
        <w:spacing w:before="0" w:after="0"/>
        <w:ind w:left="340"/>
        <w:jc w:val="both"/>
        <w:rPr>
          <w:b/>
          <w:bCs/>
          <w:sz w:val="22"/>
          <w:szCs w:val="22"/>
        </w:rPr>
      </w:pPr>
      <w:proofErr w:type="spellStart"/>
      <w:r w:rsidRPr="00064C12">
        <w:rPr>
          <w:b/>
          <w:bCs/>
          <w:sz w:val="22"/>
          <w:szCs w:val="22"/>
        </w:rPr>
        <w:t>W</w:t>
      </w:r>
      <w:r w:rsidRPr="00064C12">
        <w:rPr>
          <w:b/>
          <w:bCs/>
          <w:szCs w:val="24"/>
          <w:vertAlign w:val="subscript"/>
        </w:rPr>
        <w:t>z</w:t>
      </w:r>
      <w:proofErr w:type="spellEnd"/>
      <w:r w:rsidRPr="00064C12">
        <w:rPr>
          <w:b/>
          <w:bCs/>
          <w:sz w:val="22"/>
          <w:szCs w:val="22"/>
        </w:rPr>
        <w:t xml:space="preserve"> – wartość oceniana – pozycje wyszczególnione w załączniku nr 2a,</w:t>
      </w:r>
    </w:p>
    <w:p w14:paraId="40FEF9FF" w14:textId="77777777" w:rsidR="00BB08B2" w:rsidRPr="00064C12" w:rsidRDefault="00BB08B2" w:rsidP="00E5369D">
      <w:pPr>
        <w:pStyle w:val="bullet"/>
        <w:spacing w:before="0" w:after="0"/>
        <w:ind w:left="340"/>
        <w:jc w:val="both"/>
        <w:rPr>
          <w:b/>
          <w:sz w:val="22"/>
          <w:szCs w:val="22"/>
        </w:rPr>
      </w:pPr>
      <w:r w:rsidRPr="00064C12">
        <w:rPr>
          <w:b/>
          <w:sz w:val="22"/>
          <w:szCs w:val="22"/>
        </w:rPr>
        <w:t>W</w:t>
      </w:r>
      <w:r w:rsidRPr="00064C12">
        <w:rPr>
          <w:b/>
          <w:sz w:val="22"/>
          <w:szCs w:val="22"/>
          <w:vertAlign w:val="subscript"/>
        </w:rPr>
        <w:t xml:space="preserve">R </w:t>
      </w:r>
      <w:r w:rsidRPr="00064C12">
        <w:rPr>
          <w:b/>
          <w:sz w:val="22"/>
          <w:szCs w:val="22"/>
        </w:rPr>
        <w:t>– wartość stawki roboczogodziny serwisowej przemnożonej przez ilość,</w:t>
      </w:r>
    </w:p>
    <w:p w14:paraId="10C992F7" w14:textId="77777777" w:rsidR="00BB08B2" w:rsidRPr="00064C12" w:rsidRDefault="00BB08B2" w:rsidP="00E5369D">
      <w:pPr>
        <w:pStyle w:val="bullet"/>
        <w:spacing w:before="0" w:after="0"/>
        <w:ind w:left="340"/>
        <w:jc w:val="both"/>
        <w:rPr>
          <w:b/>
          <w:sz w:val="22"/>
          <w:szCs w:val="22"/>
        </w:rPr>
      </w:pPr>
      <w:r w:rsidRPr="00064C12">
        <w:rPr>
          <w:b/>
          <w:sz w:val="22"/>
          <w:szCs w:val="22"/>
        </w:rPr>
        <w:t>W</w:t>
      </w:r>
      <w:r w:rsidRPr="00064C12">
        <w:rPr>
          <w:b/>
          <w:sz w:val="22"/>
          <w:szCs w:val="22"/>
          <w:vertAlign w:val="subscript"/>
        </w:rPr>
        <w:t>P</w:t>
      </w:r>
      <w:r w:rsidRPr="00064C12">
        <w:rPr>
          <w:sz w:val="22"/>
          <w:szCs w:val="22"/>
        </w:rPr>
        <w:t xml:space="preserve"> – </w:t>
      </w:r>
      <w:r w:rsidRPr="00064C12">
        <w:rPr>
          <w:b/>
          <w:sz w:val="22"/>
          <w:szCs w:val="22"/>
        </w:rPr>
        <w:t>stawka ryczałtowa pracy za przegląd lub naprawy w dni robocze i świąteczne uwzględniająca koszty dojazdu do Zamawiającego</w:t>
      </w:r>
    </w:p>
    <w:p w14:paraId="1367A85D" w14:textId="5EB98132" w:rsidR="009158C2" w:rsidRPr="00784E3A" w:rsidRDefault="00BB08B2" w:rsidP="00E5369D">
      <w:pPr>
        <w:pStyle w:val="bullet"/>
        <w:spacing w:before="0" w:after="0"/>
        <w:ind w:left="340"/>
        <w:jc w:val="both"/>
        <w:rPr>
          <w:b/>
          <w:sz w:val="22"/>
          <w:szCs w:val="22"/>
        </w:rPr>
      </w:pPr>
      <w:r w:rsidRPr="00064C12">
        <w:rPr>
          <w:b/>
          <w:sz w:val="22"/>
          <w:szCs w:val="22"/>
        </w:rPr>
        <w:t>W</w:t>
      </w:r>
      <w:r w:rsidRPr="00064C12">
        <w:rPr>
          <w:b/>
          <w:sz w:val="22"/>
          <w:szCs w:val="22"/>
          <w:vertAlign w:val="subscript"/>
        </w:rPr>
        <w:t>CZ</w:t>
      </w:r>
      <w:r w:rsidRPr="00064C12">
        <w:rPr>
          <w:b/>
          <w:sz w:val="22"/>
          <w:szCs w:val="22"/>
        </w:rPr>
        <w:t xml:space="preserve"> – wartość sumaryczna istotnych dla Zamawiającego części zamiennych w ujęciu ilościowym</w:t>
      </w:r>
      <w:r w:rsidR="00E5369D">
        <w:rPr>
          <w:b/>
          <w:sz w:val="22"/>
          <w:szCs w:val="22"/>
        </w:rPr>
        <w:t>.</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pPr>
        <w:pStyle w:val="Akapitzlist"/>
        <w:keepNext/>
        <w:numPr>
          <w:ilvl w:val="0"/>
          <w:numId w:val="54"/>
        </w:numPr>
        <w:tabs>
          <w:tab w:val="left" w:pos="720"/>
        </w:tabs>
        <w:snapToGrid w:val="0"/>
        <w:jc w:val="both"/>
        <w:outlineLvl w:val="1"/>
        <w:rPr>
          <w:sz w:val="22"/>
          <w:szCs w:val="22"/>
        </w:rPr>
      </w:pPr>
      <w:bookmarkStart w:id="48" w:name="_Toc169589489"/>
      <w:bookmarkStart w:id="49" w:name="_Hlk108341162"/>
      <w:r>
        <w:rPr>
          <w:b/>
          <w:bCs/>
          <w:szCs w:val="28"/>
        </w:rPr>
        <w:t>Aukcja elektroniczna</w:t>
      </w:r>
      <w:bookmarkEnd w:id="48"/>
    </w:p>
    <w:p w14:paraId="7445D622" w14:textId="77777777" w:rsidR="002F385D" w:rsidRPr="00FC172A" w:rsidRDefault="002F385D">
      <w:pPr>
        <w:numPr>
          <w:ilvl w:val="1"/>
          <w:numId w:val="69"/>
        </w:numPr>
        <w:tabs>
          <w:tab w:val="clear" w:pos="502"/>
        </w:tabs>
        <w:spacing w:after="40"/>
        <w:ind w:left="284" w:hanging="284"/>
        <w:jc w:val="both"/>
        <w:rPr>
          <w:bCs/>
          <w:sz w:val="22"/>
          <w:szCs w:val="22"/>
        </w:rPr>
      </w:pPr>
      <w:bookmarkStart w:id="50" w:name="_Hlk68869954"/>
      <w:bookmarkStart w:id="51" w:name="_Hlk108341249"/>
      <w:bookmarkEnd w:id="49"/>
      <w:r w:rsidRPr="00FC172A">
        <w:rPr>
          <w:bCs/>
          <w:sz w:val="22"/>
          <w:szCs w:val="22"/>
        </w:rPr>
        <w:t xml:space="preserve">Zamawiający zamierza dokonać wyboru najkorzystniejszej oferty z zastosowaniem aukcji elektronicznej. </w:t>
      </w:r>
    </w:p>
    <w:p w14:paraId="3634D475" w14:textId="77777777" w:rsidR="002F385D" w:rsidRPr="00FC172A" w:rsidRDefault="002F385D">
      <w:pPr>
        <w:numPr>
          <w:ilvl w:val="1"/>
          <w:numId w:val="69"/>
        </w:numPr>
        <w:tabs>
          <w:tab w:val="clear" w:pos="502"/>
        </w:tabs>
        <w:spacing w:after="40"/>
        <w:ind w:left="284" w:hanging="284"/>
        <w:jc w:val="both"/>
        <w:rPr>
          <w:bCs/>
          <w:sz w:val="22"/>
          <w:szCs w:val="22"/>
        </w:rPr>
      </w:pPr>
      <w:r w:rsidRPr="00FC172A">
        <w:rPr>
          <w:bCs/>
          <w:sz w:val="22"/>
          <w:szCs w:val="22"/>
        </w:rPr>
        <w:t>Zamawiający przeprowadzi aukcję elektroniczną w formie aukcji japońskiej / angielskiej, która może odbyć się nawet przy uczestnictwie jednego Wykonawcy.</w:t>
      </w:r>
    </w:p>
    <w:p w14:paraId="23C75AF5" w14:textId="77777777" w:rsidR="002F385D" w:rsidRPr="00FC172A" w:rsidRDefault="002F385D">
      <w:pPr>
        <w:numPr>
          <w:ilvl w:val="1"/>
          <w:numId w:val="69"/>
        </w:numPr>
        <w:tabs>
          <w:tab w:val="clear" w:pos="502"/>
        </w:tabs>
        <w:spacing w:after="40"/>
        <w:ind w:left="284" w:hanging="284"/>
        <w:jc w:val="both"/>
        <w:rPr>
          <w:bCs/>
          <w:sz w:val="22"/>
          <w:szCs w:val="22"/>
        </w:rPr>
      </w:pPr>
      <w:r w:rsidRPr="00FC172A">
        <w:rPr>
          <w:bCs/>
          <w:sz w:val="22"/>
          <w:szCs w:val="22"/>
        </w:rPr>
        <w:t>Zamawiający, w toku aukcji elektronicznej, stosować będzie kryterium zgodnie z zapisami SWZ.</w:t>
      </w:r>
    </w:p>
    <w:p w14:paraId="31F9234D" w14:textId="77777777" w:rsidR="002F385D" w:rsidRPr="00FC172A" w:rsidRDefault="002F385D">
      <w:pPr>
        <w:numPr>
          <w:ilvl w:val="1"/>
          <w:numId w:val="69"/>
        </w:numPr>
        <w:tabs>
          <w:tab w:val="clear" w:pos="502"/>
        </w:tabs>
        <w:spacing w:after="40"/>
        <w:ind w:left="284" w:hanging="284"/>
        <w:jc w:val="both"/>
        <w:rPr>
          <w:bCs/>
          <w:sz w:val="22"/>
          <w:szCs w:val="22"/>
        </w:rPr>
      </w:pPr>
      <w:r w:rsidRPr="00FC172A">
        <w:rPr>
          <w:bCs/>
          <w:sz w:val="22"/>
          <w:szCs w:val="22"/>
        </w:rPr>
        <w:lastRenderedPageBreak/>
        <w:t>Adres</w:t>
      </w:r>
      <w:r w:rsidRPr="00FC172A">
        <w:rPr>
          <w:sz w:val="22"/>
          <w:szCs w:val="22"/>
        </w:rPr>
        <w:t xml:space="preserve"> strony internetowej,  na której będzie prowadzona aukcja elektroniczna </w:t>
      </w:r>
      <w:r w:rsidRPr="00FC172A">
        <w:rPr>
          <w:bCs/>
          <w:sz w:val="22"/>
          <w:szCs w:val="22"/>
        </w:rPr>
        <w:t xml:space="preserve">będzie podany </w:t>
      </w:r>
      <w:r w:rsidRPr="00FC172A">
        <w:rPr>
          <w:bCs/>
          <w:sz w:val="22"/>
          <w:szCs w:val="22"/>
        </w:rPr>
        <w:br/>
        <w:t>w zaproszeniu do aukcji.</w:t>
      </w:r>
    </w:p>
    <w:p w14:paraId="3DCC0096" w14:textId="77777777" w:rsidR="002F385D" w:rsidRPr="00FC172A" w:rsidRDefault="002F385D">
      <w:pPr>
        <w:numPr>
          <w:ilvl w:val="1"/>
          <w:numId w:val="69"/>
        </w:numPr>
        <w:tabs>
          <w:tab w:val="clear" w:pos="502"/>
        </w:tabs>
        <w:spacing w:after="40"/>
        <w:ind w:left="284" w:hanging="284"/>
        <w:jc w:val="both"/>
        <w:rPr>
          <w:sz w:val="22"/>
          <w:szCs w:val="22"/>
        </w:rPr>
      </w:pPr>
      <w:r w:rsidRPr="00FC172A">
        <w:rPr>
          <w:sz w:val="22"/>
          <w:szCs w:val="22"/>
        </w:rPr>
        <w:t>Powiadomienia o rozpoczęciu aukcji otrzymują:</w:t>
      </w:r>
    </w:p>
    <w:p w14:paraId="563F5C7F" w14:textId="2C5CCFE3" w:rsidR="002F385D" w:rsidRPr="00FC172A" w:rsidRDefault="002F385D">
      <w:pPr>
        <w:pStyle w:val="Akapitzlist"/>
        <w:numPr>
          <w:ilvl w:val="6"/>
          <w:numId w:val="69"/>
        </w:numPr>
        <w:spacing w:after="40"/>
        <w:ind w:left="567" w:hanging="283"/>
        <w:contextualSpacing/>
        <w:jc w:val="both"/>
        <w:rPr>
          <w:sz w:val="22"/>
          <w:szCs w:val="22"/>
        </w:rPr>
      </w:pPr>
      <w:r w:rsidRPr="00FC172A">
        <w:rPr>
          <w:sz w:val="22"/>
          <w:szCs w:val="22"/>
        </w:rPr>
        <w:t>w przypadku aukcji angielskiej tylko osoby wpisane w Formularzu Ofertowym w polu „Osoby prowadzące postępowanie” jaki i „Osoby upoważnione do składania ofert w aukcji”;</w:t>
      </w:r>
    </w:p>
    <w:p w14:paraId="57CC6474" w14:textId="7F9FF607" w:rsidR="002F385D" w:rsidRPr="00FC172A" w:rsidRDefault="002F385D">
      <w:pPr>
        <w:pStyle w:val="Akapitzlist"/>
        <w:numPr>
          <w:ilvl w:val="6"/>
          <w:numId w:val="69"/>
        </w:numPr>
        <w:spacing w:after="40"/>
        <w:ind w:left="567" w:hanging="283"/>
        <w:contextualSpacing/>
        <w:jc w:val="both"/>
        <w:rPr>
          <w:sz w:val="22"/>
          <w:szCs w:val="22"/>
        </w:rPr>
      </w:pPr>
      <w:r w:rsidRPr="00FC172A">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Pr>
          <w:sz w:val="22"/>
          <w:szCs w:val="22"/>
        </w:rPr>
        <w:br/>
      </w:r>
      <w:r w:rsidRPr="00FC172A">
        <w:rPr>
          <w:sz w:val="22"/>
          <w:szCs w:val="22"/>
        </w:rPr>
        <w:t>o tymczasowym loginem.</w:t>
      </w:r>
    </w:p>
    <w:p w14:paraId="57369AB1" w14:textId="77777777" w:rsidR="002F385D" w:rsidRPr="00FC172A" w:rsidRDefault="002F385D">
      <w:pPr>
        <w:numPr>
          <w:ilvl w:val="1"/>
          <w:numId w:val="69"/>
        </w:numPr>
        <w:tabs>
          <w:tab w:val="clear" w:pos="502"/>
        </w:tabs>
        <w:spacing w:after="40"/>
        <w:ind w:left="426" w:hanging="426"/>
        <w:jc w:val="both"/>
        <w:rPr>
          <w:sz w:val="22"/>
          <w:szCs w:val="22"/>
        </w:rPr>
      </w:pPr>
      <w:r w:rsidRPr="00FC172A">
        <w:rPr>
          <w:sz w:val="22"/>
          <w:szCs w:val="22"/>
        </w:rPr>
        <w:t>Nie ma konieczności indywidualnego zakładania konta użytkownika w systemie aukcyjnym przed rozpoczęciem aukcji:</w:t>
      </w:r>
    </w:p>
    <w:p w14:paraId="64D96F5C" w14:textId="77777777" w:rsidR="002F385D" w:rsidRPr="00FC172A" w:rsidRDefault="002F385D">
      <w:pPr>
        <w:pStyle w:val="Akapitzlist"/>
        <w:numPr>
          <w:ilvl w:val="6"/>
          <w:numId w:val="69"/>
        </w:numPr>
        <w:spacing w:after="40"/>
        <w:ind w:left="567" w:hanging="283"/>
        <w:contextualSpacing/>
        <w:jc w:val="both"/>
        <w:rPr>
          <w:sz w:val="22"/>
          <w:szCs w:val="22"/>
        </w:rPr>
      </w:pPr>
      <w:r w:rsidRPr="00FC172A">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C172A">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FC172A" w:rsidRDefault="002F385D">
      <w:pPr>
        <w:pStyle w:val="Akapitzlist"/>
        <w:numPr>
          <w:ilvl w:val="6"/>
          <w:numId w:val="69"/>
        </w:numPr>
        <w:spacing w:after="40"/>
        <w:ind w:left="567" w:hanging="283"/>
        <w:contextualSpacing/>
        <w:jc w:val="both"/>
        <w:rPr>
          <w:sz w:val="22"/>
          <w:szCs w:val="22"/>
        </w:rPr>
      </w:pPr>
      <w:r w:rsidRPr="00FC172A">
        <w:rPr>
          <w:sz w:val="22"/>
          <w:szCs w:val="22"/>
        </w:rPr>
        <w:t xml:space="preserve">w przypadku aukcji japońskiej tworzone jest "tymczasowe" konto dedykowane dla aukcji </w:t>
      </w:r>
      <w:r w:rsidR="00FC172A">
        <w:rPr>
          <w:sz w:val="22"/>
          <w:szCs w:val="22"/>
        </w:rPr>
        <w:br/>
      </w:r>
      <w:r w:rsidRPr="00FC172A">
        <w:rPr>
          <w:sz w:val="22"/>
          <w:szCs w:val="22"/>
        </w:rPr>
        <w:t>z konkretnego postępowania. Konto jest wysyłane jest tylko do osób ujętych na liście „Osoby upoważnione do składania ofert w aukcji”.</w:t>
      </w:r>
    </w:p>
    <w:p w14:paraId="723BF07F" w14:textId="77777777" w:rsidR="002F385D" w:rsidRPr="00FC172A" w:rsidRDefault="002F385D">
      <w:pPr>
        <w:pStyle w:val="Akapitzlist"/>
        <w:numPr>
          <w:ilvl w:val="1"/>
          <w:numId w:val="69"/>
        </w:numPr>
        <w:spacing w:after="40"/>
        <w:contextualSpacing/>
        <w:jc w:val="both"/>
        <w:rPr>
          <w:sz w:val="22"/>
          <w:szCs w:val="22"/>
        </w:rPr>
      </w:pPr>
      <w:r w:rsidRPr="00FC172A">
        <w:rPr>
          <w:sz w:val="22"/>
          <w:szCs w:val="22"/>
        </w:rPr>
        <w:t>Szczegółowe informacje zawarte są w zaproszeniu do aukcji.</w:t>
      </w:r>
    </w:p>
    <w:p w14:paraId="00862563" w14:textId="77777777" w:rsidR="002F385D" w:rsidRPr="00FC172A" w:rsidRDefault="002F385D">
      <w:pPr>
        <w:pStyle w:val="Akapitzlist"/>
        <w:numPr>
          <w:ilvl w:val="1"/>
          <w:numId w:val="69"/>
        </w:numPr>
        <w:spacing w:after="40"/>
        <w:contextualSpacing/>
        <w:jc w:val="both"/>
        <w:rPr>
          <w:sz w:val="22"/>
          <w:szCs w:val="22"/>
        </w:rPr>
      </w:pPr>
      <w:r w:rsidRPr="00FC172A">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FC172A" w:rsidRDefault="002F385D">
      <w:pPr>
        <w:pStyle w:val="Akapitzlist"/>
        <w:numPr>
          <w:ilvl w:val="1"/>
          <w:numId w:val="69"/>
        </w:numPr>
        <w:contextualSpacing/>
        <w:jc w:val="both"/>
        <w:rPr>
          <w:sz w:val="22"/>
          <w:szCs w:val="22"/>
        </w:rPr>
      </w:pPr>
      <w:r w:rsidRPr="00FC172A">
        <w:rPr>
          <w:sz w:val="22"/>
          <w:szCs w:val="22"/>
        </w:rPr>
        <w:t xml:space="preserve">Wykonawca zobowiązany jest zalogować się w systemie: Aukcje elektroniczne </w:t>
      </w:r>
      <w:r w:rsidRPr="00FC172A">
        <w:rPr>
          <w:sz w:val="22"/>
          <w:szCs w:val="22"/>
        </w:rPr>
        <w:br/>
        <w:t>w momencie otrzymania zaproszenia drogą mailową. Zaproszenie zawiera wytyczne pomagające przejść przez proces aktywacji automatycznie założonego konta użytkownika.</w:t>
      </w:r>
    </w:p>
    <w:p w14:paraId="17271D97" w14:textId="594D0198" w:rsidR="002F385D" w:rsidRPr="00FC172A" w:rsidRDefault="002F385D">
      <w:pPr>
        <w:numPr>
          <w:ilvl w:val="1"/>
          <w:numId w:val="69"/>
        </w:numPr>
        <w:jc w:val="both"/>
        <w:rPr>
          <w:sz w:val="22"/>
          <w:szCs w:val="22"/>
        </w:rPr>
      </w:pPr>
      <w:r w:rsidRPr="00FC172A">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FC172A" w:rsidRDefault="002F385D">
      <w:pPr>
        <w:numPr>
          <w:ilvl w:val="1"/>
          <w:numId w:val="69"/>
        </w:numPr>
        <w:jc w:val="both"/>
        <w:rPr>
          <w:sz w:val="22"/>
          <w:szCs w:val="22"/>
        </w:rPr>
      </w:pPr>
      <w:r w:rsidRPr="00FC172A">
        <w:rPr>
          <w:sz w:val="22"/>
          <w:szCs w:val="22"/>
        </w:rPr>
        <w:t>Wymagania sprzętowe:</w:t>
      </w:r>
    </w:p>
    <w:p w14:paraId="685052E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a) korzystanie z szerokopasmowego łącza internetowego, </w:t>
      </w:r>
    </w:p>
    <w:p w14:paraId="6C8A0F22"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b) korzystanie ze stabilnych wersji (bez wsparcia dla wersji beta) przeglądarki Internet Explorer (wersja 10 lub 11), alternatywnie Microsoft Edge lub Mozilla </w:t>
      </w:r>
      <w:proofErr w:type="spellStart"/>
      <w:r w:rsidRPr="00FC172A">
        <w:rPr>
          <w:sz w:val="22"/>
          <w:szCs w:val="22"/>
        </w:rPr>
        <w:t>Firefox</w:t>
      </w:r>
      <w:proofErr w:type="spellEnd"/>
      <w:r w:rsidRPr="00FC172A">
        <w:rPr>
          <w:sz w:val="22"/>
          <w:szCs w:val="22"/>
        </w:rPr>
        <w:t xml:space="preserve"> od wersji 50, </w:t>
      </w:r>
    </w:p>
    <w:p w14:paraId="07737EAC"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 xml:space="preserve">d) włączenie obsługi JavaScript w wykorzystywanej przeglądarce internetowej, </w:t>
      </w:r>
    </w:p>
    <w:p w14:paraId="4B3AB00B" w14:textId="77777777" w:rsidR="002F385D" w:rsidRPr="00FC172A" w:rsidRDefault="002F385D" w:rsidP="00E247EB">
      <w:pPr>
        <w:pStyle w:val="Akapitzlist"/>
        <w:autoSpaceDE w:val="0"/>
        <w:autoSpaceDN w:val="0"/>
        <w:adjustRightInd w:val="0"/>
        <w:ind w:left="851" w:hanging="284"/>
        <w:jc w:val="both"/>
        <w:rPr>
          <w:sz w:val="22"/>
          <w:szCs w:val="22"/>
        </w:rPr>
      </w:pPr>
      <w:r w:rsidRPr="00FC172A">
        <w:rPr>
          <w:sz w:val="22"/>
          <w:szCs w:val="22"/>
        </w:rPr>
        <w:t>e) minimalna rozdzielczość ekranu do poprawnego działania platformy: 1366x768.</w:t>
      </w:r>
    </w:p>
    <w:p w14:paraId="25806C8A" w14:textId="77777777" w:rsidR="002F385D" w:rsidRPr="00FC172A" w:rsidRDefault="002F385D">
      <w:pPr>
        <w:numPr>
          <w:ilvl w:val="1"/>
          <w:numId w:val="69"/>
        </w:numPr>
        <w:jc w:val="both"/>
        <w:rPr>
          <w:sz w:val="22"/>
          <w:szCs w:val="22"/>
        </w:rPr>
      </w:pPr>
      <w:r w:rsidRPr="00FC172A">
        <w:rPr>
          <w:bCs/>
          <w:sz w:val="22"/>
          <w:szCs w:val="22"/>
        </w:rPr>
        <w:t xml:space="preserve">Składanie ofert w aukcji japońskiej będzie polegać na zaakceptowaniu  przez platformę wartości. Wartość obniżana będzie kolejno w ustalonych odstępach czasu wskazanego przez Zamawiającego. </w:t>
      </w:r>
      <w:r w:rsidRPr="00FC172A">
        <w:rPr>
          <w:bCs/>
          <w:strike/>
          <w:sz w:val="22"/>
          <w:szCs w:val="22"/>
        </w:rPr>
        <w:t xml:space="preserve"> </w:t>
      </w:r>
    </w:p>
    <w:p w14:paraId="4AD0BC1B" w14:textId="77777777" w:rsidR="002F385D" w:rsidRPr="00FC172A" w:rsidRDefault="002F385D">
      <w:pPr>
        <w:pStyle w:val="Akapitzlist"/>
        <w:numPr>
          <w:ilvl w:val="1"/>
          <w:numId w:val="69"/>
        </w:numPr>
        <w:ind w:left="499" w:hanging="357"/>
        <w:contextualSpacing/>
        <w:jc w:val="both"/>
        <w:rPr>
          <w:bCs/>
          <w:sz w:val="22"/>
          <w:szCs w:val="22"/>
        </w:rPr>
      </w:pPr>
      <w:r w:rsidRPr="00FC172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FC172A" w:rsidRDefault="002F385D">
      <w:pPr>
        <w:pStyle w:val="Akapitzlist"/>
        <w:numPr>
          <w:ilvl w:val="1"/>
          <w:numId w:val="69"/>
        </w:numPr>
        <w:contextualSpacing/>
        <w:jc w:val="both"/>
        <w:rPr>
          <w:bCs/>
          <w:sz w:val="22"/>
          <w:szCs w:val="22"/>
        </w:rPr>
      </w:pPr>
      <w:r w:rsidRPr="00FC172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Pr>
          <w:bCs/>
          <w:sz w:val="22"/>
          <w:szCs w:val="22"/>
        </w:rPr>
        <w:br/>
      </w:r>
      <w:r w:rsidRPr="00FC172A">
        <w:rPr>
          <w:bCs/>
          <w:sz w:val="22"/>
          <w:szCs w:val="22"/>
        </w:rPr>
        <w:t xml:space="preserve">w ostatnim kroku aukcji japońskiej. </w:t>
      </w:r>
    </w:p>
    <w:p w14:paraId="0D52D1DD" w14:textId="77777777" w:rsidR="002F385D" w:rsidRPr="00FC172A" w:rsidRDefault="002F385D">
      <w:pPr>
        <w:pStyle w:val="Akapitzlist"/>
        <w:numPr>
          <w:ilvl w:val="1"/>
          <w:numId w:val="69"/>
        </w:numPr>
        <w:spacing w:after="40"/>
        <w:contextualSpacing/>
        <w:jc w:val="both"/>
        <w:rPr>
          <w:bCs/>
          <w:sz w:val="22"/>
          <w:szCs w:val="22"/>
        </w:rPr>
      </w:pPr>
      <w:r w:rsidRPr="00FC172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FC172A" w:rsidRDefault="002F385D">
      <w:pPr>
        <w:pStyle w:val="Akapitzlist"/>
        <w:numPr>
          <w:ilvl w:val="1"/>
          <w:numId w:val="69"/>
        </w:numPr>
        <w:spacing w:after="40"/>
        <w:contextualSpacing/>
        <w:jc w:val="both"/>
        <w:rPr>
          <w:bCs/>
          <w:sz w:val="22"/>
          <w:szCs w:val="22"/>
        </w:rPr>
      </w:pPr>
      <w:r w:rsidRPr="00FC172A">
        <w:rPr>
          <w:sz w:val="22"/>
          <w:szCs w:val="22"/>
        </w:rPr>
        <w:lastRenderedPageBreak/>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FC172A" w:rsidRDefault="002F385D">
      <w:pPr>
        <w:pStyle w:val="Akapitzlist"/>
        <w:numPr>
          <w:ilvl w:val="1"/>
          <w:numId w:val="69"/>
        </w:numPr>
        <w:spacing w:after="40"/>
        <w:contextualSpacing/>
        <w:jc w:val="both"/>
        <w:rPr>
          <w:bCs/>
          <w:sz w:val="22"/>
          <w:szCs w:val="22"/>
        </w:rPr>
      </w:pPr>
      <w:r w:rsidRPr="00FC172A">
        <w:rPr>
          <w:bCs/>
          <w:sz w:val="22"/>
          <w:szCs w:val="22"/>
        </w:rPr>
        <w:t>Dogrywka zostaje zakończona, gdy żaden z Wykonawców nie złoży kolejnego postąpienia. Wygrywa ten Wykonawca, który złoży najkorzystniejszą ofertę.</w:t>
      </w:r>
    </w:p>
    <w:p w14:paraId="2AD8CD59" w14:textId="77777777" w:rsidR="002F385D" w:rsidRPr="00FC172A" w:rsidRDefault="002F385D">
      <w:pPr>
        <w:pStyle w:val="Akapitzlist"/>
        <w:numPr>
          <w:ilvl w:val="1"/>
          <w:numId w:val="69"/>
        </w:numPr>
        <w:spacing w:after="40"/>
        <w:contextualSpacing/>
        <w:jc w:val="both"/>
        <w:rPr>
          <w:bCs/>
          <w:sz w:val="22"/>
          <w:szCs w:val="22"/>
        </w:rPr>
      </w:pPr>
      <w:r w:rsidRPr="00FC172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FC172A" w:rsidRDefault="002F385D">
      <w:pPr>
        <w:pStyle w:val="Akapitzlist"/>
        <w:numPr>
          <w:ilvl w:val="1"/>
          <w:numId w:val="69"/>
        </w:numPr>
        <w:spacing w:after="40"/>
        <w:contextualSpacing/>
        <w:jc w:val="both"/>
        <w:rPr>
          <w:bCs/>
          <w:sz w:val="22"/>
          <w:szCs w:val="22"/>
        </w:rPr>
      </w:pPr>
      <w:r w:rsidRPr="00FC172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FC172A" w:rsidRDefault="002F385D">
      <w:pPr>
        <w:pStyle w:val="Akapitzlist"/>
        <w:numPr>
          <w:ilvl w:val="1"/>
          <w:numId w:val="69"/>
        </w:numPr>
        <w:spacing w:after="40"/>
        <w:contextualSpacing/>
        <w:jc w:val="both"/>
        <w:rPr>
          <w:bCs/>
          <w:sz w:val="22"/>
          <w:szCs w:val="22"/>
        </w:rPr>
      </w:pPr>
      <w:r w:rsidRPr="00FC172A">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FC172A" w:rsidRDefault="002F385D">
      <w:pPr>
        <w:pStyle w:val="Akapitzlist"/>
        <w:numPr>
          <w:ilvl w:val="1"/>
          <w:numId w:val="69"/>
        </w:numPr>
        <w:spacing w:after="40"/>
        <w:contextualSpacing/>
        <w:jc w:val="both"/>
        <w:rPr>
          <w:bCs/>
          <w:sz w:val="22"/>
          <w:szCs w:val="22"/>
        </w:rPr>
      </w:pPr>
      <w:r w:rsidRPr="00FC172A">
        <w:rPr>
          <w:sz w:val="22"/>
          <w:szCs w:val="22"/>
        </w:rPr>
        <w:t xml:space="preserve">Informacja o zastosowaniu aukcji japońskiej albo aukcji angielskiej zostanie umieszczona </w:t>
      </w:r>
      <w:r w:rsidR="00E247EB">
        <w:rPr>
          <w:sz w:val="22"/>
          <w:szCs w:val="22"/>
        </w:rPr>
        <w:br/>
      </w:r>
      <w:r w:rsidRPr="00FC172A">
        <w:rPr>
          <w:sz w:val="22"/>
          <w:szCs w:val="22"/>
        </w:rPr>
        <w:t xml:space="preserve">w zaproszeniu do aukcji. </w:t>
      </w:r>
    </w:p>
    <w:p w14:paraId="4CB5FF7D" w14:textId="77777777" w:rsidR="002F385D" w:rsidRPr="00FC172A" w:rsidRDefault="002F385D">
      <w:pPr>
        <w:pStyle w:val="Akapitzlist"/>
        <w:numPr>
          <w:ilvl w:val="1"/>
          <w:numId w:val="69"/>
        </w:numPr>
        <w:spacing w:after="40"/>
        <w:contextualSpacing/>
        <w:jc w:val="both"/>
        <w:rPr>
          <w:bCs/>
          <w:sz w:val="22"/>
          <w:szCs w:val="22"/>
        </w:rPr>
      </w:pPr>
      <w:r w:rsidRPr="00FC172A">
        <w:rPr>
          <w:sz w:val="22"/>
          <w:szCs w:val="22"/>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pPr>
        <w:pStyle w:val="Akapitzlist"/>
        <w:numPr>
          <w:ilvl w:val="1"/>
          <w:numId w:val="69"/>
        </w:numPr>
        <w:ind w:left="284"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50"/>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pPr>
        <w:numPr>
          <w:ilvl w:val="3"/>
          <w:numId w:val="34"/>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pPr>
        <w:numPr>
          <w:ilvl w:val="3"/>
          <w:numId w:val="34"/>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784E3A" w:rsidRDefault="006B54BD">
      <w:pPr>
        <w:numPr>
          <w:ilvl w:val="3"/>
          <w:numId w:val="34"/>
        </w:numPr>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32172CBA" w14:textId="69951FDD" w:rsidR="001D72FF" w:rsidRPr="00784E3A" w:rsidRDefault="001D72FF">
      <w:pPr>
        <w:numPr>
          <w:ilvl w:val="3"/>
          <w:numId w:val="34"/>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pPr>
        <w:pStyle w:val="Akapitzlist"/>
        <w:keepNext/>
        <w:numPr>
          <w:ilvl w:val="0"/>
          <w:numId w:val="54"/>
        </w:numPr>
        <w:tabs>
          <w:tab w:val="left" w:pos="720"/>
        </w:tabs>
        <w:snapToGrid w:val="0"/>
        <w:jc w:val="both"/>
        <w:outlineLvl w:val="1"/>
        <w:rPr>
          <w:sz w:val="22"/>
          <w:szCs w:val="22"/>
        </w:rPr>
      </w:pPr>
      <w:bookmarkStart w:id="52" w:name="_Toc169589490"/>
      <w:bookmarkStart w:id="53" w:name="_Hlk108341338"/>
      <w:bookmarkEnd w:id="51"/>
      <w:r>
        <w:rPr>
          <w:b/>
          <w:bCs/>
          <w:szCs w:val="28"/>
        </w:rPr>
        <w:lastRenderedPageBreak/>
        <w:t>Kolejność podejmowania czynności przez Zamawiającego</w:t>
      </w:r>
      <w:bookmarkEnd w:id="52"/>
    </w:p>
    <w:p w14:paraId="1C94949E" w14:textId="64153738" w:rsidR="009342C7" w:rsidRPr="00021FC7" w:rsidRDefault="009342C7">
      <w:pPr>
        <w:pStyle w:val="Akapitzlist"/>
        <w:numPr>
          <w:ilvl w:val="0"/>
          <w:numId w:val="70"/>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pPr>
        <w:pStyle w:val="Ustp"/>
        <w:numPr>
          <w:ilvl w:val="0"/>
          <w:numId w:val="70"/>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pPr>
        <w:pStyle w:val="Akapitzlist"/>
        <w:keepNext/>
        <w:numPr>
          <w:ilvl w:val="0"/>
          <w:numId w:val="54"/>
        </w:numPr>
        <w:tabs>
          <w:tab w:val="left" w:pos="720"/>
        </w:tabs>
        <w:snapToGrid w:val="0"/>
        <w:jc w:val="both"/>
        <w:outlineLvl w:val="1"/>
        <w:rPr>
          <w:sz w:val="22"/>
          <w:szCs w:val="22"/>
        </w:rPr>
      </w:pPr>
      <w:bookmarkStart w:id="54" w:name="_Toc169589491"/>
      <w:r>
        <w:rPr>
          <w:b/>
          <w:bCs/>
          <w:szCs w:val="28"/>
        </w:rPr>
        <w:t>Zabezpieczenie należytego wykonywania umowy</w:t>
      </w:r>
      <w:bookmarkEnd w:id="54"/>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pPr>
        <w:pStyle w:val="Akapitzlist"/>
        <w:keepNext/>
        <w:numPr>
          <w:ilvl w:val="0"/>
          <w:numId w:val="54"/>
        </w:numPr>
        <w:tabs>
          <w:tab w:val="left" w:pos="720"/>
        </w:tabs>
        <w:snapToGrid w:val="0"/>
        <w:jc w:val="both"/>
        <w:outlineLvl w:val="1"/>
        <w:rPr>
          <w:b/>
          <w:bCs/>
          <w:color w:val="FF0000"/>
        </w:rPr>
      </w:pPr>
      <w:bookmarkStart w:id="55" w:name="_Toc106095856"/>
      <w:bookmarkStart w:id="56" w:name="_Toc106096400"/>
      <w:bookmarkStart w:id="57" w:name="_Toc107402504"/>
      <w:bookmarkStart w:id="58" w:name="_Toc169589492"/>
      <w:r w:rsidRPr="00EB49F7">
        <w:rPr>
          <w:b/>
          <w:bCs/>
        </w:rPr>
        <w:t>Istotne postanowienia umowy</w:t>
      </w:r>
      <w:bookmarkEnd w:id="55"/>
      <w:bookmarkEnd w:id="56"/>
      <w:bookmarkEnd w:id="57"/>
      <w:bookmarkEnd w:id="58"/>
    </w:p>
    <w:p w14:paraId="2C25A606" w14:textId="482E73B3" w:rsidR="00431179" w:rsidRPr="00431179" w:rsidRDefault="00431179">
      <w:pPr>
        <w:pStyle w:val="Akapitzlist"/>
        <w:numPr>
          <w:ilvl w:val="0"/>
          <w:numId w:val="71"/>
        </w:numPr>
        <w:ind w:left="426" w:hanging="284"/>
        <w:jc w:val="both"/>
        <w:rPr>
          <w:sz w:val="22"/>
          <w:szCs w:val="22"/>
        </w:rPr>
      </w:pPr>
      <w:r w:rsidRPr="00431179">
        <w:rPr>
          <w:b/>
          <w:bCs/>
          <w:sz w:val="22"/>
          <w:szCs w:val="22"/>
        </w:rPr>
        <w:t xml:space="preserve">Załącznik nr </w:t>
      </w:r>
      <w:r w:rsidR="00E247EB">
        <w:rPr>
          <w:b/>
          <w:bCs/>
          <w:sz w:val="22"/>
          <w:szCs w:val="22"/>
        </w:rPr>
        <w:t>1</w:t>
      </w:r>
      <w:r w:rsidR="00F26A50">
        <w:rPr>
          <w:b/>
          <w:bCs/>
          <w:sz w:val="22"/>
          <w:szCs w:val="22"/>
        </w:rPr>
        <w:t>2</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pPr>
        <w:pStyle w:val="Akapitzlist"/>
        <w:numPr>
          <w:ilvl w:val="0"/>
          <w:numId w:val="71"/>
        </w:numPr>
        <w:ind w:left="426" w:hanging="284"/>
        <w:jc w:val="both"/>
        <w:rPr>
          <w:sz w:val="22"/>
          <w:szCs w:val="22"/>
        </w:rPr>
      </w:pPr>
      <w:bookmarkStart w:id="59"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pPr>
        <w:pStyle w:val="Akapitzlist"/>
        <w:keepNext/>
        <w:numPr>
          <w:ilvl w:val="0"/>
          <w:numId w:val="54"/>
        </w:numPr>
        <w:tabs>
          <w:tab w:val="left" w:pos="720"/>
        </w:tabs>
        <w:snapToGrid w:val="0"/>
        <w:jc w:val="both"/>
        <w:outlineLvl w:val="1"/>
        <w:rPr>
          <w:b/>
          <w:bCs/>
          <w:color w:val="FF0000"/>
        </w:rPr>
      </w:pPr>
      <w:bookmarkStart w:id="60" w:name="_Toc169589493"/>
      <w:r>
        <w:rPr>
          <w:b/>
          <w:bCs/>
        </w:rPr>
        <w:t>Formalności, jakich należy dopełnić przed zawarciem umowy</w:t>
      </w:r>
      <w:bookmarkEnd w:id="60"/>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pPr>
        <w:pStyle w:val="Akapitzlist"/>
        <w:keepNext/>
        <w:numPr>
          <w:ilvl w:val="0"/>
          <w:numId w:val="54"/>
        </w:numPr>
        <w:tabs>
          <w:tab w:val="left" w:pos="720"/>
        </w:tabs>
        <w:snapToGrid w:val="0"/>
        <w:jc w:val="both"/>
        <w:outlineLvl w:val="1"/>
        <w:rPr>
          <w:b/>
          <w:bCs/>
        </w:rPr>
      </w:pPr>
      <w:bookmarkStart w:id="61" w:name="_Toc106095858"/>
      <w:bookmarkStart w:id="62" w:name="_Toc106096402"/>
      <w:bookmarkStart w:id="63" w:name="_Toc107402506"/>
      <w:bookmarkStart w:id="64" w:name="_Toc169589494"/>
      <w:bookmarkEnd w:id="59"/>
      <w:r w:rsidRPr="00431179">
        <w:rPr>
          <w:b/>
          <w:bCs/>
        </w:rPr>
        <w:t>Pouczenie o środkach ochrony prawnej</w:t>
      </w:r>
      <w:bookmarkEnd w:id="61"/>
      <w:bookmarkEnd w:id="62"/>
      <w:bookmarkEnd w:id="63"/>
      <w:bookmarkEnd w:id="64"/>
    </w:p>
    <w:p w14:paraId="361C7A75" w14:textId="139C4631" w:rsidR="00431179" w:rsidRPr="00F841C8" w:rsidRDefault="00431179" w:rsidP="00784E3A">
      <w:pPr>
        <w:pStyle w:val="Akapitzlist"/>
        <w:ind w:left="360"/>
        <w:jc w:val="both"/>
        <w:rPr>
          <w:sz w:val="22"/>
          <w:szCs w:val="22"/>
        </w:rPr>
      </w:pPr>
      <w:r w:rsidRPr="00F841C8">
        <w:rPr>
          <w:sz w:val="22"/>
          <w:szCs w:val="22"/>
        </w:rPr>
        <w:t xml:space="preserve">W toku postępowania o udzielenie zamówienia Wykonawcom </w:t>
      </w:r>
      <w:r w:rsidR="00E5369D">
        <w:rPr>
          <w:sz w:val="22"/>
          <w:szCs w:val="22"/>
        </w:rPr>
        <w:t xml:space="preserve">nie </w:t>
      </w:r>
      <w:r w:rsidRPr="00F841C8">
        <w:rPr>
          <w:sz w:val="22"/>
          <w:szCs w:val="22"/>
        </w:rPr>
        <w:t>przysługują środki ochrony prawnej zgodnie z §47 Regulaminu.</w:t>
      </w:r>
    </w:p>
    <w:bookmarkEnd w:id="53"/>
    <w:p w14:paraId="2E3B699F" w14:textId="77777777" w:rsidR="0003040E" w:rsidRDefault="0003040E" w:rsidP="00D976EF">
      <w:pPr>
        <w:spacing w:after="120"/>
        <w:rPr>
          <w:b/>
          <w:sz w:val="22"/>
          <w:szCs w:val="22"/>
          <w:u w:val="single"/>
        </w:rPr>
      </w:pPr>
    </w:p>
    <w:p w14:paraId="2B6266A7" w14:textId="2DDBEB3A" w:rsidR="00784E3A" w:rsidRDefault="00784E3A" w:rsidP="00B41BF7">
      <w:pPr>
        <w:keepNext/>
        <w:tabs>
          <w:tab w:val="left" w:pos="720"/>
        </w:tabs>
        <w:snapToGrid w:val="0"/>
        <w:jc w:val="right"/>
        <w:outlineLvl w:val="1"/>
        <w:rPr>
          <w:b/>
          <w:sz w:val="22"/>
          <w:szCs w:val="22"/>
        </w:rPr>
      </w:pPr>
    </w:p>
    <w:p w14:paraId="695156C0" w14:textId="77777777" w:rsidR="00E5369D" w:rsidRDefault="00E5369D">
      <w:pPr>
        <w:rPr>
          <w:b/>
          <w:bCs/>
          <w:sz w:val="24"/>
          <w:szCs w:val="28"/>
        </w:rPr>
      </w:pPr>
      <w:r>
        <w:rPr>
          <w:b/>
          <w:bCs/>
          <w:sz w:val="24"/>
          <w:szCs w:val="28"/>
        </w:rPr>
        <w:br w:type="page"/>
      </w:r>
    </w:p>
    <w:p w14:paraId="424CFA32" w14:textId="77777777" w:rsidR="00E5369D" w:rsidRDefault="00E5369D" w:rsidP="00DB4257">
      <w:pPr>
        <w:jc w:val="right"/>
        <w:rPr>
          <w:b/>
          <w:bCs/>
          <w:sz w:val="24"/>
          <w:szCs w:val="28"/>
        </w:rPr>
      </w:pPr>
    </w:p>
    <w:p w14:paraId="5F95965E" w14:textId="3A35F035" w:rsidR="008C4032" w:rsidRPr="00472A8E" w:rsidRDefault="008C4032" w:rsidP="00DB4257">
      <w:pPr>
        <w:jc w:val="right"/>
        <w:rPr>
          <w:b/>
          <w:sz w:val="22"/>
          <w:szCs w:val="22"/>
        </w:rPr>
      </w:pPr>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15BAECCF" w14:textId="77777777" w:rsidR="00E5369D" w:rsidRPr="00E5369D" w:rsidRDefault="00E5369D" w:rsidP="00E5369D">
      <w:pPr>
        <w:pStyle w:val="Tekstpodstawowywcity"/>
        <w:ind w:left="720" w:right="423"/>
        <w:jc w:val="center"/>
        <w:rPr>
          <w:rFonts w:ascii="Times New Roman" w:hAnsi="Times New Roman"/>
          <w:sz w:val="22"/>
          <w:szCs w:val="22"/>
        </w:rPr>
      </w:pPr>
      <w:r w:rsidRPr="00E5369D">
        <w:rPr>
          <w:rFonts w:ascii="Times New Roman" w:hAnsi="Times New Roman"/>
          <w:sz w:val="22"/>
          <w:szCs w:val="22"/>
        </w:rPr>
        <w:t>Serwisowanie stacji kondycjonowania wody pitnej w łaźni przy szybie Leon II</w:t>
      </w:r>
    </w:p>
    <w:p w14:paraId="6F5F09B7" w14:textId="3F1B8097" w:rsidR="00FC4D72" w:rsidRPr="00E5369D" w:rsidRDefault="00E5369D" w:rsidP="00E5369D">
      <w:pPr>
        <w:pStyle w:val="Akapitzlist"/>
        <w:spacing w:after="120"/>
        <w:ind w:left="720"/>
        <w:jc w:val="center"/>
        <w:rPr>
          <w:sz w:val="22"/>
          <w:szCs w:val="22"/>
        </w:rPr>
      </w:pPr>
      <w:r w:rsidRPr="00E5369D">
        <w:rPr>
          <w:sz w:val="22"/>
          <w:szCs w:val="22"/>
        </w:rPr>
        <w:t>dla PGG. S.A. Oddział KWK ROW Ruch Rydułtowy</w:t>
      </w:r>
    </w:p>
    <w:p w14:paraId="2C04B162" w14:textId="77777777" w:rsidR="00472A8E" w:rsidRPr="0061396C" w:rsidRDefault="00472A8E" w:rsidP="003660F8">
      <w:pPr>
        <w:pStyle w:val="Tekstpodstawowywcity"/>
        <w:ind w:left="426" w:right="423"/>
        <w:jc w:val="left"/>
        <w:rPr>
          <w:rFonts w:ascii="Times New Roman" w:hAnsi="Times New Roman"/>
          <w:b/>
          <w:sz w:val="2"/>
          <w:szCs w:val="2"/>
        </w:rPr>
      </w:pPr>
    </w:p>
    <w:p w14:paraId="68A4D49F" w14:textId="5381AC41" w:rsidR="006151C6" w:rsidRPr="00784E3A" w:rsidRDefault="002F385D">
      <w:pPr>
        <w:numPr>
          <w:ilvl w:val="0"/>
          <w:numId w:val="8"/>
        </w:numPr>
        <w:tabs>
          <w:tab w:val="clear" w:pos="720"/>
        </w:tabs>
        <w:spacing w:before="120" w:after="120"/>
        <w:ind w:left="425" w:hanging="425"/>
        <w:rPr>
          <w:b/>
          <w:sz w:val="22"/>
          <w:szCs w:val="22"/>
        </w:rPr>
      </w:pPr>
      <w:r w:rsidRPr="00784E3A">
        <w:rPr>
          <w:b/>
          <w:bCs/>
          <w:sz w:val="22"/>
          <w:szCs w:val="22"/>
        </w:rPr>
        <w:t>Lokalizacja</w:t>
      </w:r>
      <w:r w:rsidR="006151C6" w:rsidRPr="00784E3A">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E5369D" w:rsidRPr="00064C12" w14:paraId="294D5E6D" w14:textId="77777777" w:rsidTr="00FD4D88">
        <w:trPr>
          <w:trHeight w:val="472"/>
          <w:jc w:val="center"/>
        </w:trPr>
        <w:tc>
          <w:tcPr>
            <w:tcW w:w="3438" w:type="dxa"/>
            <w:shd w:val="clear" w:color="auto" w:fill="D9D9D9"/>
            <w:vAlign w:val="center"/>
          </w:tcPr>
          <w:p w14:paraId="2B137044" w14:textId="77777777" w:rsidR="00E5369D" w:rsidRPr="00064C12" w:rsidRDefault="00E5369D" w:rsidP="00FD4D88">
            <w:pPr>
              <w:widowControl w:val="0"/>
              <w:spacing w:before="120" w:after="120" w:line="276" w:lineRule="auto"/>
              <w:jc w:val="center"/>
              <w:rPr>
                <w:b/>
                <w:bCs/>
                <w:sz w:val="22"/>
                <w:szCs w:val="22"/>
              </w:rPr>
            </w:pPr>
            <w:bookmarkStart w:id="65" w:name="_Hlk108341543"/>
            <w:r w:rsidRPr="00064C12">
              <w:rPr>
                <w:b/>
                <w:bCs/>
                <w:sz w:val="22"/>
                <w:szCs w:val="22"/>
              </w:rPr>
              <w:t>Nazwa Oddziału</w:t>
            </w:r>
          </w:p>
        </w:tc>
        <w:tc>
          <w:tcPr>
            <w:tcW w:w="2404" w:type="dxa"/>
            <w:shd w:val="clear" w:color="auto" w:fill="D9D9D9"/>
            <w:vAlign w:val="center"/>
          </w:tcPr>
          <w:p w14:paraId="23C6A663" w14:textId="77777777" w:rsidR="00E5369D" w:rsidRPr="00064C12" w:rsidRDefault="00E5369D" w:rsidP="00FD4D88">
            <w:pPr>
              <w:widowControl w:val="0"/>
              <w:spacing w:before="120" w:after="120" w:line="276" w:lineRule="auto"/>
              <w:jc w:val="center"/>
              <w:rPr>
                <w:b/>
                <w:bCs/>
                <w:sz w:val="22"/>
                <w:szCs w:val="22"/>
              </w:rPr>
            </w:pPr>
            <w:r w:rsidRPr="00064C12">
              <w:rPr>
                <w:b/>
                <w:bCs/>
                <w:sz w:val="22"/>
                <w:szCs w:val="22"/>
              </w:rPr>
              <w:t>Ulica</w:t>
            </w:r>
          </w:p>
        </w:tc>
        <w:tc>
          <w:tcPr>
            <w:tcW w:w="2465" w:type="dxa"/>
            <w:shd w:val="clear" w:color="auto" w:fill="D9D9D9"/>
            <w:vAlign w:val="center"/>
          </w:tcPr>
          <w:p w14:paraId="16E9FAF6" w14:textId="77777777" w:rsidR="00E5369D" w:rsidRPr="00064C12" w:rsidRDefault="00E5369D" w:rsidP="00FD4D88">
            <w:pPr>
              <w:widowControl w:val="0"/>
              <w:spacing w:before="120" w:after="120" w:line="276" w:lineRule="auto"/>
              <w:jc w:val="center"/>
              <w:rPr>
                <w:b/>
                <w:bCs/>
                <w:sz w:val="22"/>
                <w:szCs w:val="22"/>
              </w:rPr>
            </w:pPr>
            <w:r w:rsidRPr="00064C12">
              <w:rPr>
                <w:b/>
                <w:bCs/>
                <w:sz w:val="22"/>
                <w:szCs w:val="22"/>
              </w:rPr>
              <w:t>Miasto</w:t>
            </w:r>
          </w:p>
        </w:tc>
      </w:tr>
      <w:tr w:rsidR="00E5369D" w:rsidRPr="00064C12" w14:paraId="7B354658" w14:textId="77777777" w:rsidTr="00FD4D88">
        <w:trPr>
          <w:trHeight w:val="429"/>
          <w:jc w:val="center"/>
        </w:trPr>
        <w:tc>
          <w:tcPr>
            <w:tcW w:w="3438" w:type="dxa"/>
            <w:shd w:val="clear" w:color="auto" w:fill="D9D9D9"/>
            <w:vAlign w:val="center"/>
          </w:tcPr>
          <w:p w14:paraId="182C31C6" w14:textId="77777777" w:rsidR="00E5369D" w:rsidRPr="00064C12" w:rsidRDefault="00E5369D" w:rsidP="00FD4D88">
            <w:pPr>
              <w:widowControl w:val="0"/>
              <w:spacing w:line="276" w:lineRule="auto"/>
              <w:ind w:left="284"/>
              <w:jc w:val="both"/>
              <w:rPr>
                <w:b/>
                <w:sz w:val="22"/>
                <w:szCs w:val="22"/>
              </w:rPr>
            </w:pPr>
            <w:r w:rsidRPr="00064C12">
              <w:rPr>
                <w:b/>
                <w:sz w:val="22"/>
                <w:szCs w:val="22"/>
              </w:rPr>
              <w:t>KWK ROW</w:t>
            </w:r>
          </w:p>
        </w:tc>
        <w:tc>
          <w:tcPr>
            <w:tcW w:w="2404" w:type="dxa"/>
            <w:shd w:val="clear" w:color="auto" w:fill="D9D9D9"/>
            <w:vAlign w:val="center"/>
          </w:tcPr>
          <w:p w14:paraId="727E38EA" w14:textId="77777777" w:rsidR="00E5369D" w:rsidRPr="00064C12" w:rsidRDefault="00E5369D" w:rsidP="00FD4D88">
            <w:pPr>
              <w:widowControl w:val="0"/>
              <w:spacing w:line="276" w:lineRule="auto"/>
              <w:jc w:val="center"/>
              <w:rPr>
                <w:b/>
                <w:sz w:val="22"/>
                <w:szCs w:val="22"/>
              </w:rPr>
            </w:pPr>
            <w:r w:rsidRPr="00064C12">
              <w:rPr>
                <w:b/>
                <w:sz w:val="22"/>
                <w:szCs w:val="22"/>
              </w:rPr>
              <w:t>Jastrzębska 10</w:t>
            </w:r>
          </w:p>
        </w:tc>
        <w:tc>
          <w:tcPr>
            <w:tcW w:w="2465" w:type="dxa"/>
            <w:shd w:val="clear" w:color="auto" w:fill="D9D9D9"/>
            <w:vAlign w:val="center"/>
          </w:tcPr>
          <w:p w14:paraId="6F5A6DDA" w14:textId="77777777" w:rsidR="00E5369D" w:rsidRPr="00064C12" w:rsidRDefault="00E5369D" w:rsidP="00FD4D88">
            <w:pPr>
              <w:widowControl w:val="0"/>
              <w:spacing w:line="276" w:lineRule="auto"/>
              <w:jc w:val="center"/>
              <w:rPr>
                <w:b/>
                <w:sz w:val="22"/>
                <w:szCs w:val="22"/>
              </w:rPr>
            </w:pPr>
            <w:r w:rsidRPr="00064C12">
              <w:rPr>
                <w:b/>
                <w:sz w:val="22"/>
                <w:szCs w:val="22"/>
              </w:rPr>
              <w:t>44-253 Rybnik</w:t>
            </w:r>
          </w:p>
        </w:tc>
      </w:tr>
      <w:tr w:rsidR="00E5369D" w:rsidRPr="00064C12" w14:paraId="12FEC9A9" w14:textId="77777777" w:rsidTr="00FD4D88">
        <w:trPr>
          <w:trHeight w:val="429"/>
          <w:jc w:val="center"/>
        </w:trPr>
        <w:tc>
          <w:tcPr>
            <w:tcW w:w="3438" w:type="dxa"/>
            <w:vAlign w:val="center"/>
          </w:tcPr>
          <w:p w14:paraId="45D88B70" w14:textId="77777777" w:rsidR="00E5369D" w:rsidRPr="00064C12" w:rsidRDefault="00E5369D" w:rsidP="00FD4D88">
            <w:pPr>
              <w:widowControl w:val="0"/>
              <w:spacing w:line="276" w:lineRule="auto"/>
              <w:ind w:left="284"/>
              <w:jc w:val="both"/>
              <w:rPr>
                <w:sz w:val="22"/>
                <w:szCs w:val="22"/>
              </w:rPr>
            </w:pPr>
            <w:r w:rsidRPr="00064C12">
              <w:rPr>
                <w:sz w:val="22"/>
                <w:szCs w:val="22"/>
              </w:rPr>
              <w:t xml:space="preserve">Ruch „Rydułtowy” </w:t>
            </w:r>
          </w:p>
        </w:tc>
        <w:tc>
          <w:tcPr>
            <w:tcW w:w="2404" w:type="dxa"/>
            <w:vAlign w:val="center"/>
          </w:tcPr>
          <w:p w14:paraId="1F6A3011" w14:textId="77777777" w:rsidR="00E5369D" w:rsidRPr="00064C12" w:rsidRDefault="00E5369D" w:rsidP="00FD4D88">
            <w:pPr>
              <w:widowControl w:val="0"/>
              <w:spacing w:line="276" w:lineRule="auto"/>
              <w:jc w:val="center"/>
              <w:rPr>
                <w:sz w:val="22"/>
                <w:szCs w:val="22"/>
              </w:rPr>
            </w:pPr>
            <w:r w:rsidRPr="00064C12">
              <w:rPr>
                <w:sz w:val="22"/>
                <w:szCs w:val="22"/>
              </w:rPr>
              <w:t>Leona 2</w:t>
            </w:r>
          </w:p>
        </w:tc>
        <w:tc>
          <w:tcPr>
            <w:tcW w:w="2465" w:type="dxa"/>
            <w:vAlign w:val="center"/>
          </w:tcPr>
          <w:p w14:paraId="47C2B0A0" w14:textId="77777777" w:rsidR="00E5369D" w:rsidRPr="00064C12" w:rsidRDefault="00E5369D" w:rsidP="00FD4D88">
            <w:pPr>
              <w:widowControl w:val="0"/>
              <w:spacing w:line="276" w:lineRule="auto"/>
              <w:ind w:firstLine="300"/>
              <w:jc w:val="center"/>
              <w:rPr>
                <w:sz w:val="22"/>
                <w:szCs w:val="22"/>
              </w:rPr>
            </w:pPr>
            <w:r w:rsidRPr="00064C12">
              <w:rPr>
                <w:sz w:val="22"/>
                <w:szCs w:val="22"/>
              </w:rPr>
              <w:t>44-280 Rydułtowy</w:t>
            </w:r>
          </w:p>
        </w:tc>
      </w:tr>
      <w:bookmarkEnd w:id="65"/>
    </w:tbl>
    <w:p w14:paraId="347173A6" w14:textId="77777777" w:rsidR="0061396C" w:rsidRDefault="0061396C" w:rsidP="0061396C">
      <w:pPr>
        <w:ind w:left="425"/>
        <w:rPr>
          <w:rFonts w:eastAsiaTheme="minorHAnsi"/>
          <w:b/>
          <w:bCs/>
          <w:sz w:val="24"/>
          <w:szCs w:val="24"/>
        </w:rPr>
      </w:pPr>
    </w:p>
    <w:p w14:paraId="44806C99" w14:textId="77777777" w:rsidR="004F565E" w:rsidRPr="00064C12" w:rsidRDefault="004F565E" w:rsidP="004F565E">
      <w:pPr>
        <w:numPr>
          <w:ilvl w:val="0"/>
          <w:numId w:val="8"/>
        </w:numPr>
        <w:tabs>
          <w:tab w:val="clear" w:pos="720"/>
          <w:tab w:val="left" w:pos="426"/>
        </w:tabs>
        <w:spacing w:before="120" w:after="120"/>
        <w:ind w:left="284" w:hanging="284"/>
        <w:rPr>
          <w:b/>
          <w:sz w:val="22"/>
          <w:szCs w:val="22"/>
        </w:rPr>
      </w:pPr>
      <w:r w:rsidRPr="00064C12">
        <w:rPr>
          <w:b/>
          <w:sz w:val="22"/>
          <w:szCs w:val="22"/>
        </w:rPr>
        <w:t>Opis przedmiotu zamówienia:</w:t>
      </w:r>
    </w:p>
    <w:p w14:paraId="0DD2FC3B" w14:textId="77777777" w:rsidR="004F565E" w:rsidRPr="00064C12" w:rsidRDefault="004F565E">
      <w:pPr>
        <w:numPr>
          <w:ilvl w:val="0"/>
          <w:numId w:val="91"/>
        </w:numPr>
        <w:ind w:left="567" w:hanging="283"/>
        <w:jc w:val="both"/>
        <w:rPr>
          <w:sz w:val="22"/>
          <w:szCs w:val="22"/>
        </w:rPr>
      </w:pPr>
      <w:r w:rsidRPr="00064C12">
        <w:rPr>
          <w:sz w:val="22"/>
          <w:szCs w:val="22"/>
        </w:rPr>
        <w:t>Przegląd okresowy stacji kondycjonowania widy pitnej w budynku łaźni przy szybie Leon II układ podstawowy  i rezerwowy wykonywany  co 6 miesięcy w zakresie:</w:t>
      </w:r>
    </w:p>
    <w:p w14:paraId="72232452"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poprawnego działania urządzeń,</w:t>
      </w:r>
    </w:p>
    <w:p w14:paraId="4935432B"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kontrola szczelności układu instalacji,</w:t>
      </w:r>
    </w:p>
    <w:p w14:paraId="1B5E9952"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 xml:space="preserve">kontrola poprawności działania  układu sterowania oraz </w:t>
      </w:r>
      <w:proofErr w:type="spellStart"/>
      <w:r w:rsidRPr="00064C12">
        <w:rPr>
          <w:sz w:val="22"/>
          <w:szCs w:val="22"/>
        </w:rPr>
        <w:t>panela</w:t>
      </w:r>
      <w:proofErr w:type="spellEnd"/>
      <w:r w:rsidRPr="00064C12">
        <w:rPr>
          <w:sz w:val="22"/>
          <w:szCs w:val="22"/>
        </w:rPr>
        <w:t xml:space="preserve"> </w:t>
      </w:r>
      <w:proofErr w:type="spellStart"/>
      <w:r w:rsidRPr="00064C12">
        <w:rPr>
          <w:sz w:val="22"/>
          <w:szCs w:val="22"/>
        </w:rPr>
        <w:t>operatorkiego</w:t>
      </w:r>
      <w:proofErr w:type="spellEnd"/>
      <w:r w:rsidRPr="00064C12">
        <w:rPr>
          <w:sz w:val="22"/>
          <w:szCs w:val="22"/>
        </w:rPr>
        <w:t>,</w:t>
      </w:r>
    </w:p>
    <w:p w14:paraId="172CAA52"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kontrola poprawności działania instalacji elektrycznej,</w:t>
      </w:r>
    </w:p>
    <w:p w14:paraId="278EC2DD"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poprawności działania filtrów ze złożem piaskowym i filtrów węglowych ze złożem z węglem aktywnym,</w:t>
      </w:r>
    </w:p>
    <w:p w14:paraId="2AD65F2B"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poprawności działania lampy UV,</w:t>
      </w:r>
    </w:p>
    <w:p w14:paraId="7D0DC803"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poprawności działania pomp obiegowych,</w:t>
      </w:r>
    </w:p>
    <w:p w14:paraId="14BF21AA"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i regulacja czujników ciśnienia oraz poziomu cieczy,</w:t>
      </w:r>
    </w:p>
    <w:p w14:paraId="037B32EE"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sprawdzenie poprawności działania elektrozaworów,</w:t>
      </w:r>
    </w:p>
    <w:p w14:paraId="285D8278"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kontrola poprawności działania i szczelności układu gazu CO</w:t>
      </w:r>
      <w:r w:rsidRPr="00064C12">
        <w:rPr>
          <w:sz w:val="22"/>
          <w:szCs w:val="22"/>
          <w:vertAlign w:val="subscript"/>
        </w:rPr>
        <w:t>2</w:t>
      </w:r>
      <w:r w:rsidRPr="00064C12">
        <w:rPr>
          <w:sz w:val="22"/>
          <w:szCs w:val="22"/>
        </w:rPr>
        <w:t>,</w:t>
      </w:r>
    </w:p>
    <w:p w14:paraId="2662FD4D"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kontrola poprawności działania i szczelności układu chłodniczego (układ podstawowy),</w:t>
      </w:r>
    </w:p>
    <w:p w14:paraId="3E9C464B"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pomiar poziomu gazu w układzie chłodniczym (układ podstawowy),</w:t>
      </w:r>
    </w:p>
    <w:p w14:paraId="0C41847D"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 xml:space="preserve">kontrola poprawności działania saturatora typ XAA 41a (układu rezerwowego), </w:t>
      </w:r>
    </w:p>
    <w:p w14:paraId="48846FB3"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 xml:space="preserve">kontrola poprawności działania układu do chłodzenia wody (układ rezerwowy), </w:t>
      </w:r>
    </w:p>
    <w:p w14:paraId="1BBDFA06"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 xml:space="preserve">wymiana zużytych uszczelnień, </w:t>
      </w:r>
    </w:p>
    <w:p w14:paraId="622D8368"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okresowe odgrzybianie układu chłodzenia specjalistycznymi środkami posiadającymi atest PZH,</w:t>
      </w:r>
    </w:p>
    <w:p w14:paraId="071714B6" w14:textId="77777777" w:rsidR="004F565E" w:rsidRPr="00064C12" w:rsidRDefault="004F565E">
      <w:pPr>
        <w:numPr>
          <w:ilvl w:val="1"/>
          <w:numId w:val="91"/>
        </w:numPr>
        <w:tabs>
          <w:tab w:val="clear" w:pos="1259"/>
          <w:tab w:val="num" w:pos="851"/>
          <w:tab w:val="num" w:pos="1440"/>
        </w:tabs>
        <w:ind w:left="851" w:hanging="284"/>
        <w:jc w:val="both"/>
        <w:rPr>
          <w:i/>
          <w:sz w:val="22"/>
          <w:szCs w:val="22"/>
        </w:rPr>
      </w:pPr>
      <w:r w:rsidRPr="00064C12">
        <w:rPr>
          <w:sz w:val="22"/>
          <w:szCs w:val="22"/>
        </w:rPr>
        <w:t>wystawienie protokołu z przeprowadzonego przeglądu.</w:t>
      </w:r>
    </w:p>
    <w:p w14:paraId="1B823B1F" w14:textId="77777777" w:rsidR="004F565E" w:rsidRPr="00064C12" w:rsidRDefault="004F565E">
      <w:pPr>
        <w:numPr>
          <w:ilvl w:val="0"/>
          <w:numId w:val="91"/>
        </w:numPr>
        <w:ind w:left="567" w:hanging="283"/>
        <w:jc w:val="both"/>
        <w:rPr>
          <w:sz w:val="22"/>
          <w:szCs w:val="22"/>
        </w:rPr>
      </w:pPr>
      <w:r w:rsidRPr="00064C12">
        <w:rPr>
          <w:sz w:val="22"/>
          <w:szCs w:val="22"/>
        </w:rPr>
        <w:t xml:space="preserve">Wymiana okresowa złoża w filtrach ze złożem piaskowym (kwarc 0,8-1,4mm), w filtrach ze złożem z węglem aktywnym (2-4mm) na zlecenie Zamawiającego. </w:t>
      </w:r>
    </w:p>
    <w:p w14:paraId="6E22E628" w14:textId="77777777" w:rsidR="004F565E" w:rsidRPr="00064C12" w:rsidRDefault="004F565E">
      <w:pPr>
        <w:numPr>
          <w:ilvl w:val="0"/>
          <w:numId w:val="91"/>
        </w:numPr>
        <w:ind w:left="567" w:hanging="283"/>
        <w:jc w:val="both"/>
        <w:rPr>
          <w:sz w:val="22"/>
          <w:szCs w:val="22"/>
        </w:rPr>
      </w:pPr>
      <w:r w:rsidRPr="00064C12">
        <w:rPr>
          <w:sz w:val="22"/>
          <w:szCs w:val="22"/>
        </w:rPr>
        <w:t xml:space="preserve">Wymiana okresowa palników w lampach UV-C (Tech 15.000 16 Watt)  na zlecenie Zamawiającego. </w:t>
      </w:r>
    </w:p>
    <w:p w14:paraId="4BE47AD3" w14:textId="77777777" w:rsidR="004F565E" w:rsidRPr="00064C12" w:rsidRDefault="004F565E">
      <w:pPr>
        <w:numPr>
          <w:ilvl w:val="0"/>
          <w:numId w:val="91"/>
        </w:numPr>
        <w:ind w:left="567" w:hanging="283"/>
        <w:jc w:val="both"/>
        <w:rPr>
          <w:sz w:val="22"/>
          <w:szCs w:val="22"/>
        </w:rPr>
      </w:pPr>
      <w:r w:rsidRPr="00064C12">
        <w:rPr>
          <w:sz w:val="22"/>
          <w:szCs w:val="22"/>
        </w:rPr>
        <w:t xml:space="preserve">Dostawa niezbędnych środków i materiałów eksploatacyjnych.  </w:t>
      </w:r>
    </w:p>
    <w:p w14:paraId="1748D8E1" w14:textId="77777777" w:rsidR="004F565E" w:rsidRPr="00064C12" w:rsidRDefault="004F565E">
      <w:pPr>
        <w:numPr>
          <w:ilvl w:val="0"/>
          <w:numId w:val="91"/>
        </w:numPr>
        <w:ind w:left="567" w:hanging="283"/>
        <w:jc w:val="both"/>
        <w:rPr>
          <w:sz w:val="22"/>
          <w:szCs w:val="22"/>
        </w:rPr>
      </w:pPr>
      <w:r w:rsidRPr="00064C12">
        <w:rPr>
          <w:sz w:val="22"/>
          <w:szCs w:val="22"/>
        </w:rPr>
        <w:t>Naprawy bieżące, serwis stacji kondycjonowania wody pitnej  na łaźni pracowniczej szyb Leon II (układ podstawowy i rezerwowy), w tym:</w:t>
      </w:r>
    </w:p>
    <w:p w14:paraId="60B4FC9D" w14:textId="77777777" w:rsidR="004F565E" w:rsidRPr="00064C12" w:rsidRDefault="004F565E">
      <w:pPr>
        <w:numPr>
          <w:ilvl w:val="0"/>
          <w:numId w:val="90"/>
        </w:numPr>
        <w:tabs>
          <w:tab w:val="left" w:pos="851"/>
        </w:tabs>
        <w:ind w:left="851" w:hanging="284"/>
        <w:jc w:val="both"/>
        <w:rPr>
          <w:sz w:val="22"/>
          <w:szCs w:val="22"/>
        </w:rPr>
      </w:pPr>
      <w:r w:rsidRPr="00064C12">
        <w:rPr>
          <w:sz w:val="22"/>
          <w:szCs w:val="22"/>
        </w:rPr>
        <w:t>wymiana uszkodzonych podzespołów,</w:t>
      </w:r>
    </w:p>
    <w:p w14:paraId="1A4BFAD0" w14:textId="77777777" w:rsidR="004F565E" w:rsidRPr="00064C12" w:rsidRDefault="004F565E">
      <w:pPr>
        <w:numPr>
          <w:ilvl w:val="0"/>
          <w:numId w:val="90"/>
        </w:numPr>
        <w:tabs>
          <w:tab w:val="left" w:pos="851"/>
        </w:tabs>
        <w:ind w:left="851" w:hanging="284"/>
        <w:jc w:val="both"/>
        <w:rPr>
          <w:sz w:val="22"/>
          <w:szCs w:val="22"/>
        </w:rPr>
      </w:pPr>
      <w:r w:rsidRPr="00064C12">
        <w:rPr>
          <w:sz w:val="22"/>
          <w:szCs w:val="22"/>
        </w:rPr>
        <w:t xml:space="preserve">naprawa uszkodzonych elementów, </w:t>
      </w:r>
    </w:p>
    <w:p w14:paraId="6FE1C6FD" w14:textId="77777777" w:rsidR="004F565E" w:rsidRPr="00064C12" w:rsidRDefault="004F565E">
      <w:pPr>
        <w:numPr>
          <w:ilvl w:val="0"/>
          <w:numId w:val="90"/>
        </w:numPr>
        <w:tabs>
          <w:tab w:val="left" w:pos="851"/>
        </w:tabs>
        <w:ind w:left="851" w:hanging="284"/>
        <w:jc w:val="both"/>
        <w:rPr>
          <w:sz w:val="22"/>
          <w:szCs w:val="22"/>
        </w:rPr>
      </w:pPr>
      <w:r w:rsidRPr="00064C12">
        <w:rPr>
          <w:sz w:val="22"/>
          <w:szCs w:val="22"/>
        </w:rPr>
        <w:t>uzupełnienie lub wymiana czynnika chłodniczego,</w:t>
      </w:r>
    </w:p>
    <w:p w14:paraId="439BD86A" w14:textId="77777777" w:rsidR="004F565E" w:rsidRPr="00064C12" w:rsidRDefault="004F565E">
      <w:pPr>
        <w:numPr>
          <w:ilvl w:val="0"/>
          <w:numId w:val="90"/>
        </w:numPr>
        <w:tabs>
          <w:tab w:val="left" w:pos="851"/>
        </w:tabs>
        <w:ind w:left="851" w:hanging="284"/>
        <w:jc w:val="both"/>
        <w:rPr>
          <w:sz w:val="22"/>
          <w:szCs w:val="22"/>
        </w:rPr>
      </w:pPr>
      <w:r w:rsidRPr="00064C12">
        <w:rPr>
          <w:sz w:val="22"/>
          <w:szCs w:val="22"/>
        </w:rPr>
        <w:t>przeprowadzenie prób ruchowych,</w:t>
      </w:r>
    </w:p>
    <w:p w14:paraId="4CCA21C4" w14:textId="77777777" w:rsidR="004F565E" w:rsidRPr="00064C12" w:rsidRDefault="004F565E">
      <w:pPr>
        <w:numPr>
          <w:ilvl w:val="0"/>
          <w:numId w:val="90"/>
        </w:numPr>
        <w:tabs>
          <w:tab w:val="left" w:pos="851"/>
        </w:tabs>
        <w:ind w:left="851" w:hanging="284"/>
        <w:jc w:val="both"/>
        <w:rPr>
          <w:sz w:val="22"/>
          <w:szCs w:val="22"/>
        </w:rPr>
      </w:pPr>
      <w:r w:rsidRPr="00064C12">
        <w:rPr>
          <w:sz w:val="22"/>
          <w:szCs w:val="22"/>
        </w:rPr>
        <w:t>wystawienie protokołu z przeprowadzonej naprawy.</w:t>
      </w:r>
    </w:p>
    <w:p w14:paraId="017E2C15" w14:textId="77777777" w:rsidR="004F565E" w:rsidRPr="00064C12" w:rsidRDefault="004F565E">
      <w:pPr>
        <w:numPr>
          <w:ilvl w:val="1"/>
          <w:numId w:val="92"/>
        </w:numPr>
        <w:tabs>
          <w:tab w:val="left" w:pos="567"/>
        </w:tabs>
        <w:ind w:right="20"/>
        <w:jc w:val="both"/>
        <w:rPr>
          <w:sz w:val="22"/>
          <w:szCs w:val="22"/>
        </w:rPr>
      </w:pPr>
      <w:r w:rsidRPr="00064C12">
        <w:rPr>
          <w:sz w:val="22"/>
          <w:szCs w:val="22"/>
        </w:rPr>
        <w:t>Rozliczenie napraw w przypadku awarii lub nieprawidłowego działania odbywać się będzie na podstawie stawki roboczogodziny pracy brygady serwisowej (roboczogodzina uwzględnia koszt dojazdu brygady serwisowej) i</w:t>
      </w:r>
      <w:r w:rsidRPr="00064C12">
        <w:rPr>
          <w:iCs/>
          <w:sz w:val="22"/>
          <w:szCs w:val="22"/>
          <w:shd w:val="clear" w:color="auto" w:fill="FFFFFF"/>
        </w:rPr>
        <w:t xml:space="preserve"> elementów, części zamiennych wg cennika części zamiennych</w:t>
      </w:r>
      <w:r w:rsidRPr="00064C12">
        <w:rPr>
          <w:sz w:val="22"/>
          <w:szCs w:val="22"/>
        </w:rPr>
        <w:t>,</w:t>
      </w:r>
    </w:p>
    <w:p w14:paraId="606DC6DE"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lastRenderedPageBreak/>
        <w:t>Rozliczenie przeglądu okresowego odbywać się będzie na podstawie stawki ryczałtowej  za wykonany przegląd stacji kondycjonowania wody pitnej układ podstawowy i rezerwowy.</w:t>
      </w:r>
    </w:p>
    <w:p w14:paraId="6E73170D"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t xml:space="preserve">Zakres napraw będzie ustalany przy udziale przedstawiciela Wykonawcy oraz  Zleceniodawcy czyli kopalni podczas  oględzin. </w:t>
      </w:r>
    </w:p>
    <w:p w14:paraId="5048424F"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t>W przypadku gdy w trakcie świadczenia usług serwisowych przez Wykonawcę zajdzie konieczność wymiany części, podzespołów lub wykonania czynności nie ujętych w cenniku do zawartej umowy serwisowej, ze względu na wyjątkową sytuację i konieczność natychmiastowego wykonania usługi, w zakresie przedmiotowych części, podzespołów lub czynności zostanie  rozszerzony cennik o nowe pozycje w cenniku umowy lub zawarta stosowna umowa, zlecenie z Wykonawcą wg. obowiązujących procedur.</w:t>
      </w:r>
    </w:p>
    <w:p w14:paraId="7F24C2D0"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t xml:space="preserve">Przewiduje się wykonywanie przeglądów w ww. zakresie w okresie co 6 miesięcy.  </w:t>
      </w:r>
    </w:p>
    <w:p w14:paraId="405297E7"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t>W przypadku pogorszenia  parametrów  wody gazowanej i niegazowanej przewiduje się wymianę w filtrach  złoża piaskowego i filtrach węglowych złoża  z węglem aktywnym oraz palnika lampy UV-C.</w:t>
      </w:r>
    </w:p>
    <w:p w14:paraId="3B9A59F3" w14:textId="77777777" w:rsidR="004F565E" w:rsidRPr="00064C12" w:rsidRDefault="004F565E">
      <w:pPr>
        <w:numPr>
          <w:ilvl w:val="1"/>
          <w:numId w:val="92"/>
        </w:numPr>
        <w:tabs>
          <w:tab w:val="left" w:pos="567"/>
        </w:tabs>
        <w:ind w:left="567" w:right="20" w:hanging="283"/>
        <w:jc w:val="both"/>
        <w:rPr>
          <w:sz w:val="22"/>
          <w:szCs w:val="22"/>
        </w:rPr>
      </w:pPr>
      <w:r w:rsidRPr="00064C12">
        <w:rPr>
          <w:sz w:val="22"/>
          <w:szCs w:val="22"/>
        </w:rPr>
        <w:t>W przypadku  awarii stacji kondycjonowania wody pitnej na łaźni przy szybie Leon II  Wykonawca zobowiązuje się do przyjazdu w ciągu 24 h od chwili telefonicznego zgłoszenia (potwierdzone drogą elektroniczną lub fax-em)  w innym przypadku po ustaleniu terminu z Zamawiającym.</w:t>
      </w:r>
    </w:p>
    <w:p w14:paraId="2B79A1BC" w14:textId="77777777" w:rsidR="004F565E" w:rsidRDefault="004F565E">
      <w:pPr>
        <w:numPr>
          <w:ilvl w:val="1"/>
          <w:numId w:val="92"/>
        </w:numPr>
        <w:tabs>
          <w:tab w:val="left" w:pos="567"/>
        </w:tabs>
        <w:ind w:left="567" w:right="20" w:hanging="283"/>
        <w:jc w:val="both"/>
        <w:rPr>
          <w:sz w:val="22"/>
          <w:szCs w:val="22"/>
        </w:rPr>
      </w:pPr>
      <w:r w:rsidRPr="00064C12">
        <w:rPr>
          <w:sz w:val="22"/>
          <w:szCs w:val="22"/>
        </w:rPr>
        <w:t>Przeglądy okresowe wykonywane będą w dni robocze na zmianie I.</w:t>
      </w:r>
    </w:p>
    <w:p w14:paraId="6074498F" w14:textId="743E76B2" w:rsidR="004F565E" w:rsidRPr="004F565E" w:rsidRDefault="004F565E">
      <w:pPr>
        <w:numPr>
          <w:ilvl w:val="1"/>
          <w:numId w:val="92"/>
        </w:numPr>
        <w:tabs>
          <w:tab w:val="left" w:pos="567"/>
        </w:tabs>
        <w:ind w:left="567" w:right="20" w:hanging="283"/>
        <w:jc w:val="both"/>
        <w:rPr>
          <w:sz w:val="22"/>
          <w:szCs w:val="22"/>
        </w:rPr>
      </w:pPr>
      <w:r w:rsidRPr="004F565E">
        <w:rPr>
          <w:sz w:val="22"/>
          <w:szCs w:val="22"/>
        </w:rPr>
        <w:t>Naprawy (usługi serwisowe) wykonywane będą na terenie  kopalni w budynku łaźni w miejscu  zabudowy urządzeń, instalacji.</w:t>
      </w:r>
    </w:p>
    <w:p w14:paraId="1CF029CD" w14:textId="77777777" w:rsidR="004F565E" w:rsidRDefault="004F565E" w:rsidP="0061396C">
      <w:pPr>
        <w:ind w:left="425"/>
        <w:rPr>
          <w:rFonts w:eastAsiaTheme="minorHAnsi"/>
          <w:b/>
          <w:bCs/>
          <w:sz w:val="24"/>
          <w:szCs w:val="24"/>
        </w:rPr>
      </w:pPr>
    </w:p>
    <w:p w14:paraId="146D795B" w14:textId="77777777" w:rsidR="004F565E" w:rsidRPr="00064C12" w:rsidRDefault="004F565E" w:rsidP="004F565E">
      <w:pPr>
        <w:numPr>
          <w:ilvl w:val="0"/>
          <w:numId w:val="8"/>
        </w:numPr>
        <w:tabs>
          <w:tab w:val="clear" w:pos="720"/>
          <w:tab w:val="left" w:pos="284"/>
          <w:tab w:val="left" w:pos="426"/>
        </w:tabs>
        <w:ind w:left="284" w:hanging="284"/>
        <w:rPr>
          <w:b/>
          <w:bCs/>
          <w:sz w:val="22"/>
          <w:szCs w:val="22"/>
        </w:rPr>
      </w:pPr>
      <w:r w:rsidRPr="00064C12">
        <w:rPr>
          <w:b/>
          <w:bCs/>
          <w:sz w:val="22"/>
          <w:szCs w:val="22"/>
        </w:rPr>
        <w:t>Wizja lokalna.</w:t>
      </w:r>
    </w:p>
    <w:p w14:paraId="296525B8" w14:textId="45E62E58" w:rsidR="004F565E" w:rsidRDefault="004F565E" w:rsidP="004F565E">
      <w:pPr>
        <w:ind w:left="425"/>
        <w:jc w:val="both"/>
        <w:rPr>
          <w:rFonts w:eastAsiaTheme="minorHAnsi"/>
          <w:b/>
          <w:bCs/>
          <w:sz w:val="24"/>
          <w:szCs w:val="24"/>
        </w:rPr>
      </w:pPr>
      <w:r w:rsidRPr="00064C12">
        <w:rPr>
          <w:sz w:val="22"/>
          <w:szCs w:val="22"/>
        </w:rPr>
        <w:t xml:space="preserve">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 panem Arturem Hejną, </w:t>
      </w:r>
      <w:r w:rsidRPr="00064C12">
        <w:rPr>
          <w:rFonts w:eastAsiaTheme="minorHAnsi"/>
          <w:bCs/>
          <w:sz w:val="22"/>
          <w:szCs w:val="22"/>
        </w:rPr>
        <w:t xml:space="preserve">tel. 32 </w:t>
      </w:r>
      <w:r w:rsidRPr="006B552B">
        <w:rPr>
          <w:rFonts w:eastAsiaTheme="minorHAnsi"/>
          <w:bCs/>
          <w:sz w:val="22"/>
          <w:szCs w:val="22"/>
        </w:rPr>
        <w:t xml:space="preserve">7294 769, e-mail: </w:t>
      </w:r>
      <w:hyperlink r:id="rId12" w:history="1">
        <w:r w:rsidRPr="006B552B">
          <w:rPr>
            <w:rStyle w:val="Hipercze"/>
            <w:rFonts w:eastAsiaTheme="minorHAnsi"/>
            <w:bCs/>
            <w:color w:val="auto"/>
            <w:sz w:val="22"/>
            <w:szCs w:val="22"/>
          </w:rPr>
          <w:t>a.hejna@pgg.pl</w:t>
        </w:r>
      </w:hyperlink>
      <w:r w:rsidRPr="006B552B">
        <w:rPr>
          <w:rFonts w:eastAsiaTheme="minorHAnsi"/>
          <w:bCs/>
          <w:sz w:val="22"/>
          <w:szCs w:val="22"/>
        </w:rPr>
        <w:t xml:space="preserve">. lub Markiem Wesołym tel. 32 7294 594, e-mail: </w:t>
      </w:r>
      <w:hyperlink r:id="rId13" w:history="1">
        <w:r w:rsidRPr="006B552B">
          <w:rPr>
            <w:rStyle w:val="Hipercze"/>
            <w:rFonts w:eastAsiaTheme="minorHAnsi"/>
            <w:bCs/>
            <w:color w:val="auto"/>
            <w:sz w:val="22"/>
            <w:szCs w:val="22"/>
          </w:rPr>
          <w:t>m.wesoly@pgg.pl</w:t>
        </w:r>
      </w:hyperlink>
      <w:r>
        <w:rPr>
          <w:rStyle w:val="Hipercze"/>
          <w:rFonts w:eastAsiaTheme="minorHAnsi"/>
          <w:bCs/>
          <w:color w:val="auto"/>
          <w:sz w:val="22"/>
          <w:szCs w:val="22"/>
        </w:rPr>
        <w:t>.</w:t>
      </w:r>
    </w:p>
    <w:p w14:paraId="3FAABEFB" w14:textId="77777777" w:rsidR="004F565E" w:rsidRPr="0061396C" w:rsidRDefault="004F565E" w:rsidP="0061396C">
      <w:pPr>
        <w:ind w:left="425"/>
        <w:rPr>
          <w:rFonts w:eastAsiaTheme="minorHAnsi"/>
          <w:b/>
          <w:bCs/>
          <w:sz w:val="24"/>
          <w:szCs w:val="24"/>
        </w:rPr>
      </w:pPr>
    </w:p>
    <w:p w14:paraId="5069096E" w14:textId="77777777" w:rsidR="0061396C" w:rsidRPr="0061396C" w:rsidRDefault="0061396C" w:rsidP="0061396C">
      <w:pPr>
        <w:rPr>
          <w:rFonts w:eastAsiaTheme="minorHAnsi"/>
          <w:b/>
          <w:bCs/>
          <w:sz w:val="12"/>
          <w:szCs w:val="12"/>
        </w:rPr>
      </w:pPr>
    </w:p>
    <w:p w14:paraId="6CFAD472" w14:textId="77777777" w:rsidR="00A00F3F" w:rsidRPr="00472A8E" w:rsidRDefault="00A00F3F">
      <w:pPr>
        <w:numPr>
          <w:ilvl w:val="0"/>
          <w:numId w:val="8"/>
        </w:numPr>
        <w:tabs>
          <w:tab w:val="clear" w:pos="720"/>
        </w:tabs>
        <w:ind w:left="425" w:hanging="425"/>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6DB5120C" w14:textId="6116B190" w:rsidR="00A00F3F" w:rsidRPr="00472A8E" w:rsidRDefault="00A00F3F">
      <w:pPr>
        <w:numPr>
          <w:ilvl w:val="1"/>
          <w:numId w:val="8"/>
        </w:numPr>
        <w:tabs>
          <w:tab w:val="clear" w:pos="1440"/>
        </w:tabs>
        <w:spacing w:after="120"/>
        <w:ind w:left="426" w:hanging="284"/>
        <w:jc w:val="both"/>
        <w:rPr>
          <w:b/>
          <w:sz w:val="22"/>
          <w:szCs w:val="22"/>
        </w:rPr>
      </w:pPr>
      <w:bookmarkStart w:id="66" w:name="_Hlk159325760"/>
      <w:r w:rsidRPr="00472A8E">
        <w:rPr>
          <w:b/>
          <w:sz w:val="22"/>
          <w:szCs w:val="22"/>
        </w:rPr>
        <w:t>Przedmiot zamówienia (sposób wykonania usług) musi spełniać wymagania wynikające z aktualnie obowiązujących przepisów prawa tj.</w:t>
      </w:r>
    </w:p>
    <w:bookmarkEnd w:id="66"/>
    <w:p w14:paraId="77E9F6E8"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Rozporządzenie Rady Ministrów z dnia 30 kwietnia 2004r. w sprawie dopuszczenia wyrobów do stosowania w zakładach górniczych;</w:t>
      </w:r>
    </w:p>
    <w:p w14:paraId="65B21FDC"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 xml:space="preserve">Rozporządzenie Ministra Energii z dnia 23 listopada 2016 r. w sprawie szczegółowych wymagań dotyczących prowadzenia ruchu podziemnych zakładów górniczych </w:t>
      </w:r>
    </w:p>
    <w:p w14:paraId="7D7D253E"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Ustawa z dnia 30 sierpnia 2002 roku o systemie oceny zgodności.</w:t>
      </w:r>
    </w:p>
    <w:p w14:paraId="450AB20F"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 xml:space="preserve">Ustawa z dnia 13 kwietnia 2016r. o systemach oceny zgodności i nadzoru rynku. </w:t>
      </w:r>
    </w:p>
    <w:p w14:paraId="465DD113"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 xml:space="preserve">Ustawa z dnia 12 grudnia 2003 r. o ogólnym bezpieczeństwie produktów. </w:t>
      </w:r>
    </w:p>
    <w:p w14:paraId="182AA7C3"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 xml:space="preserve">Rozporządzenie Ministra Gospodarki z dnia 30 października 2002 w sprawie minimalnych wymagań dotyczących bezpieczeństwa i higieny pracy w zakresie użytkowania maszyn przez pracowników podczas pracy. </w:t>
      </w:r>
    </w:p>
    <w:p w14:paraId="37729FDC"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Ustawa z dnia 23 kwietnia 1964r. – Kodeks Cywilny.</w:t>
      </w:r>
    </w:p>
    <w:p w14:paraId="436B815B" w14:textId="77777777" w:rsidR="004F565E" w:rsidRPr="00064C12" w:rsidRDefault="004F565E">
      <w:pPr>
        <w:widowControl w:val="0"/>
        <w:numPr>
          <w:ilvl w:val="0"/>
          <w:numId w:val="89"/>
        </w:numPr>
        <w:tabs>
          <w:tab w:val="left" w:pos="851"/>
        </w:tabs>
        <w:autoSpaceDE w:val="0"/>
        <w:autoSpaceDN w:val="0"/>
        <w:adjustRightInd w:val="0"/>
        <w:jc w:val="both"/>
        <w:rPr>
          <w:sz w:val="22"/>
          <w:szCs w:val="22"/>
        </w:rPr>
      </w:pPr>
      <w:r w:rsidRPr="00064C12">
        <w:rPr>
          <w:sz w:val="22"/>
          <w:szCs w:val="22"/>
        </w:rPr>
        <w:t xml:space="preserve">Ustawa z dnia 30 czerwca 2000 roku Prawo własności przemysłowej. </w:t>
      </w:r>
    </w:p>
    <w:p w14:paraId="7DC5BF20" w14:textId="0E4E5003" w:rsidR="00F83FFB" w:rsidRPr="004F565E" w:rsidRDefault="004F565E">
      <w:pPr>
        <w:pStyle w:val="Akapitzlist"/>
        <w:numPr>
          <w:ilvl w:val="0"/>
          <w:numId w:val="89"/>
        </w:numPr>
        <w:autoSpaceDE w:val="0"/>
        <w:autoSpaceDN w:val="0"/>
        <w:adjustRightInd w:val="0"/>
        <w:spacing w:line="276" w:lineRule="auto"/>
        <w:jc w:val="both"/>
        <w:rPr>
          <w:b/>
          <w:sz w:val="22"/>
          <w:szCs w:val="22"/>
        </w:rPr>
      </w:pPr>
      <w:r w:rsidRPr="00064C12">
        <w:rPr>
          <w:sz w:val="22"/>
          <w:szCs w:val="22"/>
        </w:rPr>
        <w:t>Ustawa z dnia 15 maja 2015r. o substancjach zubożających warstwę ozonową oraz o niektórych fluorowanych gazach cieplarnianych wraz z aktami wykonawczymi.</w:t>
      </w:r>
    </w:p>
    <w:p w14:paraId="0ADBE937" w14:textId="77777777" w:rsidR="004F565E" w:rsidRPr="00F83FFB" w:rsidRDefault="004F565E" w:rsidP="004F565E">
      <w:pPr>
        <w:pStyle w:val="Akapitzlist"/>
        <w:autoSpaceDE w:val="0"/>
        <w:autoSpaceDN w:val="0"/>
        <w:adjustRightInd w:val="0"/>
        <w:spacing w:line="276" w:lineRule="auto"/>
        <w:ind w:left="720"/>
        <w:jc w:val="both"/>
        <w:rPr>
          <w:b/>
          <w:sz w:val="22"/>
          <w:szCs w:val="22"/>
        </w:rPr>
      </w:pPr>
    </w:p>
    <w:p w14:paraId="23C6E376" w14:textId="26C3BFE8" w:rsidR="00A00F3F" w:rsidRPr="00472A8E" w:rsidRDefault="00F83FFB" w:rsidP="00F83FFB">
      <w:pPr>
        <w:autoSpaceDE w:val="0"/>
        <w:autoSpaceDN w:val="0"/>
        <w:adjustRightInd w:val="0"/>
        <w:spacing w:line="276" w:lineRule="auto"/>
        <w:jc w:val="both"/>
        <w:rPr>
          <w:b/>
          <w:sz w:val="22"/>
          <w:szCs w:val="22"/>
        </w:rPr>
      </w:pPr>
      <w:r>
        <w:rPr>
          <w:b/>
          <w:sz w:val="22"/>
          <w:szCs w:val="22"/>
        </w:rPr>
        <w:t xml:space="preserve">3. </w:t>
      </w:r>
      <w:r w:rsidR="00A00F3F" w:rsidRPr="00472A8E">
        <w:rPr>
          <w:b/>
          <w:sz w:val="22"/>
          <w:szCs w:val="22"/>
        </w:rPr>
        <w:t xml:space="preserve">Wymagane parametry </w:t>
      </w:r>
      <w:proofErr w:type="spellStart"/>
      <w:r w:rsidR="00A00F3F" w:rsidRPr="00472A8E">
        <w:rPr>
          <w:b/>
          <w:sz w:val="22"/>
          <w:szCs w:val="22"/>
        </w:rPr>
        <w:t>techniczno</w:t>
      </w:r>
      <w:proofErr w:type="spellEnd"/>
      <w:r w:rsidR="00A00F3F" w:rsidRPr="00472A8E">
        <w:rPr>
          <w:b/>
          <w:sz w:val="22"/>
          <w:szCs w:val="22"/>
        </w:rPr>
        <w:t xml:space="preserve"> – użytkowe zamówienia.</w:t>
      </w:r>
    </w:p>
    <w:p w14:paraId="0B8BBA7E" w14:textId="77777777" w:rsidR="005F2E12" w:rsidRPr="005F2E12" w:rsidRDefault="00A875BF">
      <w:pPr>
        <w:numPr>
          <w:ilvl w:val="0"/>
          <w:numId w:val="87"/>
        </w:numPr>
        <w:ind w:left="567" w:hanging="283"/>
        <w:jc w:val="both"/>
        <w:rPr>
          <w:sz w:val="22"/>
          <w:szCs w:val="22"/>
        </w:rPr>
      </w:pPr>
      <w:bookmarkStart w:id="67" w:name="_Hlk86990482"/>
      <w:r w:rsidRPr="005F2E12">
        <w:rPr>
          <w:sz w:val="22"/>
          <w:szCs w:val="22"/>
        </w:rPr>
        <w:t>Naprawy (usługi serwisowe) wykonywane będą w istotnej części na terenie zakładu górniczego/</w:t>
      </w:r>
      <w:r w:rsidR="005F2E12" w:rsidRPr="005F2E12">
        <w:rPr>
          <w:sz w:val="22"/>
          <w:szCs w:val="22"/>
        </w:rPr>
        <w:t>O</w:t>
      </w:r>
      <w:r w:rsidRPr="005F2E12">
        <w:rPr>
          <w:sz w:val="22"/>
          <w:szCs w:val="22"/>
        </w:rPr>
        <w:t>ddziału spółki.</w:t>
      </w:r>
      <w:bookmarkStart w:id="68" w:name="_Hlk86926926"/>
      <w:bookmarkEnd w:id="67"/>
    </w:p>
    <w:p w14:paraId="0734CF06" w14:textId="2ED70FF3" w:rsidR="00A875BF" w:rsidRPr="005F2E12" w:rsidRDefault="00A875BF">
      <w:pPr>
        <w:numPr>
          <w:ilvl w:val="0"/>
          <w:numId w:val="87"/>
        </w:numPr>
        <w:ind w:left="567" w:hanging="283"/>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5F2E12" w:rsidRDefault="00A875BF">
      <w:pPr>
        <w:pStyle w:val="Tekstpodstawowy"/>
        <w:numPr>
          <w:ilvl w:val="0"/>
          <w:numId w:val="81"/>
        </w:numPr>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5F2E12" w:rsidRDefault="00A875BF">
      <w:pPr>
        <w:pStyle w:val="Tekstpodstawowy"/>
        <w:numPr>
          <w:ilvl w:val="0"/>
          <w:numId w:val="81"/>
        </w:numPr>
        <w:rPr>
          <w:iCs/>
          <w:sz w:val="22"/>
          <w:szCs w:val="22"/>
          <w:u w:val="single"/>
        </w:rPr>
      </w:pPr>
      <w:r w:rsidRPr="005F2E12">
        <w:rPr>
          <w:iCs/>
          <w:sz w:val="22"/>
          <w:szCs w:val="22"/>
        </w:rPr>
        <w:lastRenderedPageBreak/>
        <w:t>Wykonanie naprawy, legalizacji, prób stanowiskowych, wymaga specjalistycznego stanowiska, którego nie jest w stanie zapewnić Zamawiający.</w:t>
      </w:r>
    </w:p>
    <w:bookmarkEnd w:id="68"/>
    <w:p w14:paraId="20F6A1A1" w14:textId="77777777" w:rsidR="00A00F3F" w:rsidRPr="00472A8E" w:rsidRDefault="00A00F3F">
      <w:pPr>
        <w:numPr>
          <w:ilvl w:val="0"/>
          <w:numId w:val="87"/>
        </w:numPr>
        <w:ind w:left="567" w:hanging="283"/>
        <w:jc w:val="both"/>
        <w:rPr>
          <w:sz w:val="22"/>
          <w:szCs w:val="22"/>
        </w:rPr>
      </w:pPr>
      <w:r w:rsidRPr="005F2E12">
        <w:rPr>
          <w:sz w:val="22"/>
          <w:szCs w:val="22"/>
        </w:rPr>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008D39CC" w:rsidRPr="00472A8E">
        <w:rPr>
          <w:sz w:val="22"/>
          <w:szCs w:val="22"/>
        </w:rPr>
        <w:br/>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0A3645F" w14:textId="2CFF66E6" w:rsidR="00A00F3F" w:rsidRPr="00472A8E" w:rsidRDefault="00A00F3F">
      <w:pPr>
        <w:numPr>
          <w:ilvl w:val="0"/>
          <w:numId w:val="87"/>
        </w:numPr>
        <w:ind w:left="567" w:hanging="283"/>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pPr>
        <w:numPr>
          <w:ilvl w:val="0"/>
          <w:numId w:val="87"/>
        </w:numPr>
        <w:ind w:left="567" w:hanging="283"/>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77777777" w:rsidR="00A00F3F" w:rsidRPr="00472A8E" w:rsidRDefault="00A00F3F">
      <w:pPr>
        <w:numPr>
          <w:ilvl w:val="0"/>
          <w:numId w:val="87"/>
        </w:numPr>
        <w:ind w:left="567" w:hanging="283"/>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39FC51F" w:rsidR="00B141F9" w:rsidRPr="00472A8E" w:rsidRDefault="00B141F9">
      <w:pPr>
        <w:numPr>
          <w:ilvl w:val="0"/>
          <w:numId w:val="87"/>
        </w:numPr>
        <w:ind w:left="567" w:hanging="283"/>
        <w:jc w:val="both"/>
        <w:rPr>
          <w:sz w:val="22"/>
          <w:szCs w:val="22"/>
        </w:rPr>
      </w:pPr>
      <w:r w:rsidRPr="00472A8E">
        <w:rPr>
          <w:sz w:val="22"/>
          <w:szCs w:val="22"/>
        </w:rPr>
        <w:t>Zastosowanie części i podzespołów będących przedmiotem postępowania nie może naruszać deklaracji zgodności WE</w:t>
      </w:r>
      <w:r w:rsidR="00E577CE">
        <w:rPr>
          <w:sz w:val="22"/>
          <w:szCs w:val="22"/>
        </w:rPr>
        <w:t xml:space="preserve"> </w:t>
      </w:r>
      <w:r w:rsidRPr="00472A8E">
        <w:rPr>
          <w:sz w:val="22"/>
          <w:szCs w:val="22"/>
        </w:rPr>
        <w:t>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77777777" w:rsidR="00A00F3F" w:rsidRPr="00472A8E" w:rsidRDefault="00A00F3F">
      <w:pPr>
        <w:numPr>
          <w:ilvl w:val="0"/>
          <w:numId w:val="87"/>
        </w:numPr>
        <w:ind w:left="567" w:hanging="283"/>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525AFE71" w14:textId="7CE9519D" w:rsidR="00AC61B6" w:rsidRPr="00472A8E" w:rsidRDefault="000A7B5A">
      <w:pPr>
        <w:numPr>
          <w:ilvl w:val="0"/>
          <w:numId w:val="87"/>
        </w:numPr>
        <w:ind w:left="567" w:hanging="283"/>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 xml:space="preserve">i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07E00861" w14:textId="31969A35" w:rsidR="00AC61B6" w:rsidRDefault="00340D59">
      <w:pPr>
        <w:numPr>
          <w:ilvl w:val="0"/>
          <w:numId w:val="87"/>
        </w:numPr>
        <w:ind w:left="567" w:hanging="283"/>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CEB287D" w14:textId="0E0E6DBF" w:rsidR="00A11C84" w:rsidRPr="00BA50EF" w:rsidRDefault="00A11C84">
      <w:pPr>
        <w:numPr>
          <w:ilvl w:val="0"/>
          <w:numId w:val="87"/>
        </w:numPr>
        <w:ind w:left="567" w:hanging="283"/>
        <w:jc w:val="both"/>
        <w:rPr>
          <w:sz w:val="22"/>
          <w:szCs w:val="22"/>
        </w:rPr>
      </w:pPr>
      <w:r w:rsidRPr="00BA50EF">
        <w:rPr>
          <w:sz w:val="22"/>
          <w:szCs w:val="22"/>
        </w:rPr>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61396C" w:rsidRDefault="00A11C84" w:rsidP="00A11C84">
      <w:pPr>
        <w:spacing w:after="40"/>
        <w:ind w:left="714"/>
        <w:jc w:val="both"/>
        <w:rPr>
          <w:sz w:val="16"/>
          <w:szCs w:val="16"/>
        </w:rPr>
      </w:pPr>
    </w:p>
    <w:p w14:paraId="472EC8EB" w14:textId="77777777" w:rsidR="00A00F3F" w:rsidRDefault="00A00F3F">
      <w:pPr>
        <w:numPr>
          <w:ilvl w:val="0"/>
          <w:numId w:val="8"/>
        </w:numPr>
        <w:tabs>
          <w:tab w:val="clear" w:pos="720"/>
        </w:tabs>
        <w:ind w:left="426" w:hanging="426"/>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11C34468" w14:textId="77777777" w:rsidR="0061396C" w:rsidRPr="002032E0" w:rsidRDefault="0061396C" w:rsidP="0061396C">
      <w:pPr>
        <w:ind w:left="426"/>
        <w:rPr>
          <w:b/>
          <w:sz w:val="6"/>
          <w:szCs w:val="6"/>
        </w:rPr>
      </w:pPr>
    </w:p>
    <w:p w14:paraId="2226CA56" w14:textId="77777777" w:rsidR="00683DBB" w:rsidRDefault="00C57945" w:rsidP="002032E0">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68DEC053" w14:textId="25E98530"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4853201" w14:textId="36428E7A" w:rsidR="00DE2CDB" w:rsidRPr="00C57945" w:rsidRDefault="00C57945" w:rsidP="00683DBB">
      <w:pPr>
        <w:ind w:left="993"/>
        <w:jc w:val="both"/>
        <w:rPr>
          <w:bCs/>
          <w:sz w:val="22"/>
          <w:szCs w:val="22"/>
        </w:rPr>
      </w:pPr>
      <w:bookmarkStart w:id="69"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w:t>
      </w:r>
      <w:r w:rsidR="00391E5B">
        <w:rPr>
          <w:bCs/>
          <w:sz w:val="22"/>
          <w:szCs w:val="22"/>
        </w:rPr>
        <w:br/>
      </w:r>
      <w:r>
        <w:rPr>
          <w:bCs/>
          <w:sz w:val="22"/>
          <w:szCs w:val="22"/>
        </w:rPr>
        <w:t xml:space="preserve">z następujących </w:t>
      </w:r>
      <w:r w:rsidRPr="00C57945">
        <w:rPr>
          <w:bCs/>
          <w:sz w:val="22"/>
          <w:szCs w:val="22"/>
        </w:rPr>
        <w:t>dokumentów:</w:t>
      </w:r>
    </w:p>
    <w:p w14:paraId="76F1FB8C" w14:textId="1B530150" w:rsidR="00C57945" w:rsidRPr="00C57945" w:rsidRDefault="00C57945">
      <w:pPr>
        <w:pStyle w:val="Akapitzlist"/>
        <w:numPr>
          <w:ilvl w:val="1"/>
          <w:numId w:val="44"/>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pPr>
        <w:pStyle w:val="Akapitzlist"/>
        <w:numPr>
          <w:ilvl w:val="1"/>
          <w:numId w:val="44"/>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pPr>
        <w:pStyle w:val="Akapitzlist"/>
        <w:numPr>
          <w:ilvl w:val="1"/>
          <w:numId w:val="44"/>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023CDDC5" w14:textId="3FB91DF7" w:rsidR="00C57945"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p>
    <w:p w14:paraId="35B56468" w14:textId="16EE6578" w:rsidR="00AC148C" w:rsidRPr="00DE5817" w:rsidRDefault="00AC148C" w:rsidP="002032E0">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w:t>
      </w:r>
      <w:r w:rsidRPr="00DE5817">
        <w:rPr>
          <w:bCs/>
          <w:sz w:val="22"/>
          <w:szCs w:val="22"/>
        </w:rPr>
        <w:t>przedstawicieli Wykonawcy (Serwisu) i Zamawiającego (Kopalni).</w:t>
      </w:r>
    </w:p>
    <w:bookmarkEnd w:id="69"/>
    <w:p w14:paraId="322782D4" w14:textId="260C9C2B" w:rsidR="00683DBB" w:rsidRPr="00DE5817" w:rsidRDefault="00683DBB">
      <w:pPr>
        <w:pStyle w:val="Akapitzlist"/>
        <w:numPr>
          <w:ilvl w:val="0"/>
          <w:numId w:val="44"/>
        </w:numPr>
        <w:autoSpaceDE w:val="0"/>
        <w:autoSpaceDN w:val="0"/>
        <w:adjustRightInd w:val="0"/>
        <w:ind w:left="709" w:hanging="425"/>
        <w:contextualSpacing/>
        <w:rPr>
          <w:iCs/>
          <w:sz w:val="22"/>
          <w:szCs w:val="22"/>
        </w:rPr>
      </w:pPr>
      <w:r w:rsidRPr="00DE5817">
        <w:rPr>
          <w:b/>
          <w:bCs/>
          <w:i/>
          <w:sz w:val="22"/>
          <w:szCs w:val="22"/>
        </w:rPr>
        <w:t xml:space="preserve">Protokół wykonania usługi serwisowej </w:t>
      </w:r>
      <w:r w:rsidR="00391E5B" w:rsidRPr="00DE5817">
        <w:rPr>
          <w:b/>
          <w:bCs/>
          <w:i/>
          <w:sz w:val="22"/>
          <w:szCs w:val="22"/>
        </w:rPr>
        <w:t>/ Protokół Serwisowy /Notatka serwisowa</w:t>
      </w:r>
      <w:r w:rsidR="00391E5B" w:rsidRPr="00DE5817">
        <w:rPr>
          <w:i/>
          <w:iCs/>
          <w:sz w:val="22"/>
          <w:szCs w:val="22"/>
        </w:rPr>
        <w:t xml:space="preserve"> </w:t>
      </w:r>
      <w:r w:rsidRPr="00DE5817">
        <w:rPr>
          <w:iCs/>
          <w:sz w:val="22"/>
          <w:szCs w:val="22"/>
        </w:rPr>
        <w:t xml:space="preserve">powinien m.in. zawierać: </w:t>
      </w:r>
    </w:p>
    <w:p w14:paraId="30D2C7C6" w14:textId="77777777" w:rsidR="00683DBB" w:rsidRPr="00DE5817" w:rsidRDefault="00683DBB">
      <w:pPr>
        <w:numPr>
          <w:ilvl w:val="0"/>
          <w:numId w:val="77"/>
        </w:numPr>
        <w:ind w:left="1134"/>
        <w:jc w:val="both"/>
        <w:rPr>
          <w:sz w:val="22"/>
          <w:szCs w:val="22"/>
        </w:rPr>
      </w:pPr>
      <w:r w:rsidRPr="00DE5817">
        <w:rPr>
          <w:sz w:val="22"/>
          <w:szCs w:val="22"/>
        </w:rPr>
        <w:t>numer kolejny,</w:t>
      </w:r>
    </w:p>
    <w:p w14:paraId="2146B8B8" w14:textId="77777777" w:rsidR="00683DBB" w:rsidRPr="00DE5817" w:rsidRDefault="00683DBB">
      <w:pPr>
        <w:numPr>
          <w:ilvl w:val="0"/>
          <w:numId w:val="77"/>
        </w:numPr>
        <w:ind w:left="1134"/>
        <w:jc w:val="both"/>
        <w:rPr>
          <w:sz w:val="22"/>
          <w:szCs w:val="22"/>
        </w:rPr>
      </w:pPr>
      <w:r w:rsidRPr="00DE5817">
        <w:rPr>
          <w:sz w:val="22"/>
          <w:szCs w:val="22"/>
        </w:rPr>
        <w:t>datę i godzinę zgłoszenia usługi serwisowej (Wezwania Serwisowego),</w:t>
      </w:r>
    </w:p>
    <w:p w14:paraId="312930C1" w14:textId="77777777" w:rsidR="00683DBB" w:rsidRPr="00DE5817" w:rsidRDefault="00683DBB">
      <w:pPr>
        <w:numPr>
          <w:ilvl w:val="0"/>
          <w:numId w:val="77"/>
        </w:numPr>
        <w:ind w:left="1134"/>
        <w:jc w:val="both"/>
        <w:rPr>
          <w:sz w:val="22"/>
          <w:szCs w:val="22"/>
        </w:rPr>
      </w:pPr>
      <w:r w:rsidRPr="00DE5817">
        <w:rPr>
          <w:sz w:val="22"/>
          <w:szCs w:val="22"/>
        </w:rPr>
        <w:t>uzgodniony pomiędzy przedstawicielami stron termin wykonania usługi,</w:t>
      </w:r>
    </w:p>
    <w:p w14:paraId="144021A6" w14:textId="77777777" w:rsidR="00683DBB" w:rsidRPr="00DE5817" w:rsidRDefault="00683DBB">
      <w:pPr>
        <w:numPr>
          <w:ilvl w:val="0"/>
          <w:numId w:val="77"/>
        </w:numPr>
        <w:ind w:left="1134"/>
        <w:jc w:val="both"/>
        <w:rPr>
          <w:sz w:val="22"/>
          <w:szCs w:val="22"/>
        </w:rPr>
      </w:pPr>
      <w:r w:rsidRPr="00DE5817">
        <w:rPr>
          <w:sz w:val="22"/>
          <w:szCs w:val="22"/>
        </w:rPr>
        <w:lastRenderedPageBreak/>
        <w:t>rodzaj uszkodzenia,</w:t>
      </w:r>
    </w:p>
    <w:p w14:paraId="7B57A65B" w14:textId="4DCA9821" w:rsidR="00683DBB" w:rsidRPr="00DE5817" w:rsidRDefault="00683DBB">
      <w:pPr>
        <w:numPr>
          <w:ilvl w:val="0"/>
          <w:numId w:val="77"/>
        </w:numPr>
        <w:ind w:left="1134"/>
        <w:jc w:val="both"/>
        <w:rPr>
          <w:sz w:val="22"/>
          <w:szCs w:val="22"/>
        </w:rPr>
      </w:pPr>
      <w:r w:rsidRPr="00DE5817">
        <w:rPr>
          <w:sz w:val="22"/>
          <w:szCs w:val="22"/>
        </w:rPr>
        <w:t>datę i godzinę przystąpienia do pracy serwisu (godzina zgłoszenia się serwisu</w:t>
      </w:r>
      <w:r w:rsidR="002032E0" w:rsidRPr="00DE5817">
        <w:rPr>
          <w:sz w:val="22"/>
          <w:szCs w:val="22"/>
        </w:rPr>
        <w:t xml:space="preserve"> </w:t>
      </w:r>
      <w:r w:rsidRPr="00DE5817">
        <w:rPr>
          <w:sz w:val="22"/>
          <w:szCs w:val="22"/>
        </w:rPr>
        <w:t xml:space="preserve"> – wejście na teren Oddziału),</w:t>
      </w:r>
    </w:p>
    <w:p w14:paraId="6C95F514" w14:textId="77777777" w:rsidR="00683DBB" w:rsidRPr="00DE5817" w:rsidRDefault="00683DBB">
      <w:pPr>
        <w:numPr>
          <w:ilvl w:val="0"/>
          <w:numId w:val="77"/>
        </w:numPr>
        <w:ind w:left="1134"/>
        <w:jc w:val="both"/>
        <w:rPr>
          <w:sz w:val="22"/>
          <w:szCs w:val="22"/>
        </w:rPr>
      </w:pPr>
      <w:r w:rsidRPr="00DE5817">
        <w:rPr>
          <w:sz w:val="22"/>
          <w:szCs w:val="22"/>
        </w:rPr>
        <w:t>datę i godzinę sporządzenia oraz podpisania protokołu serwisowego (data i godzina zakończenia pracy serwisu),</w:t>
      </w:r>
    </w:p>
    <w:p w14:paraId="4FE80291" w14:textId="77777777" w:rsidR="00683DBB" w:rsidRPr="00DE5817" w:rsidRDefault="00683DBB">
      <w:pPr>
        <w:numPr>
          <w:ilvl w:val="0"/>
          <w:numId w:val="77"/>
        </w:numPr>
        <w:ind w:left="1134"/>
        <w:jc w:val="both"/>
        <w:rPr>
          <w:sz w:val="22"/>
          <w:szCs w:val="22"/>
        </w:rPr>
      </w:pPr>
      <w:r w:rsidRPr="00DE5817">
        <w:rPr>
          <w:sz w:val="22"/>
          <w:szCs w:val="22"/>
        </w:rPr>
        <w:t>liczby roboczogodzin serwisowych związanych z realizacją zlecenia – wyliczona w oparciu o pkt e) oraz f),</w:t>
      </w:r>
    </w:p>
    <w:p w14:paraId="12B749B9" w14:textId="77777777" w:rsidR="00683DBB" w:rsidRPr="00DE5817" w:rsidRDefault="00683DBB">
      <w:pPr>
        <w:numPr>
          <w:ilvl w:val="0"/>
          <w:numId w:val="77"/>
        </w:numPr>
        <w:ind w:left="1134"/>
        <w:jc w:val="both"/>
        <w:rPr>
          <w:sz w:val="22"/>
          <w:szCs w:val="22"/>
        </w:rPr>
      </w:pPr>
      <w:r w:rsidRPr="00DE5817">
        <w:rPr>
          <w:sz w:val="22"/>
          <w:szCs w:val="22"/>
        </w:rPr>
        <w:t>wyszczególnienie przeprowadzonych prac/czynności,</w:t>
      </w:r>
    </w:p>
    <w:p w14:paraId="739A2D82" w14:textId="77777777" w:rsidR="00683DBB" w:rsidRPr="00DE5817" w:rsidRDefault="00683DBB">
      <w:pPr>
        <w:numPr>
          <w:ilvl w:val="0"/>
          <w:numId w:val="77"/>
        </w:numPr>
        <w:ind w:left="1134"/>
        <w:jc w:val="both"/>
        <w:rPr>
          <w:sz w:val="22"/>
          <w:szCs w:val="22"/>
        </w:rPr>
      </w:pPr>
      <w:r w:rsidRPr="00DE5817">
        <w:rPr>
          <w:sz w:val="22"/>
          <w:szCs w:val="22"/>
        </w:rPr>
        <w:t>Wstępną opinię serwisu o przyczynach zaistnienia awarii, tj. czy awaria nastąpiła z przyczyn niezależnych od użytkownika, czy z braku odpowiedniej obsługi</w:t>
      </w:r>
    </w:p>
    <w:p w14:paraId="7CD0D733" w14:textId="2DBEACB2" w:rsidR="00683DBB" w:rsidRPr="00DE5817" w:rsidRDefault="00391E5B">
      <w:pPr>
        <w:numPr>
          <w:ilvl w:val="0"/>
          <w:numId w:val="77"/>
        </w:numPr>
        <w:ind w:left="1134"/>
        <w:jc w:val="both"/>
        <w:rPr>
          <w:b/>
          <w:bCs/>
          <w:sz w:val="22"/>
          <w:szCs w:val="22"/>
        </w:rPr>
      </w:pPr>
      <w:r w:rsidRPr="00DE5817">
        <w:rPr>
          <w:bCs/>
          <w:sz w:val="22"/>
          <w:szCs w:val="22"/>
        </w:rPr>
        <w:t xml:space="preserve">na ww. dokumencie </w:t>
      </w:r>
      <w:r w:rsidR="00683DBB" w:rsidRPr="00DE5817">
        <w:rPr>
          <w:bCs/>
          <w:sz w:val="22"/>
          <w:szCs w:val="22"/>
        </w:rPr>
        <w:t>Wykonawca określi wstępnie czy wykonana usługa jest gwarancyjna lub pozagwarancyjna,</w:t>
      </w:r>
    </w:p>
    <w:p w14:paraId="72DCACD8" w14:textId="77777777" w:rsidR="00683DBB" w:rsidRPr="00DE5817" w:rsidRDefault="00683DBB">
      <w:pPr>
        <w:numPr>
          <w:ilvl w:val="0"/>
          <w:numId w:val="77"/>
        </w:numPr>
        <w:ind w:left="1134"/>
        <w:jc w:val="both"/>
        <w:rPr>
          <w:b/>
          <w:bCs/>
          <w:sz w:val="22"/>
          <w:szCs w:val="22"/>
        </w:rPr>
      </w:pPr>
      <w:r w:rsidRPr="00DE5817">
        <w:rPr>
          <w:sz w:val="22"/>
          <w:szCs w:val="22"/>
        </w:rPr>
        <w:t>specyfikację wymienionych elementów i podzespołów (z podaniem pozycji cennika/katalogu) oraz ilość przepracowanych godzin.</w:t>
      </w:r>
    </w:p>
    <w:p w14:paraId="16DFDB46" w14:textId="77777777" w:rsidR="00683DBB" w:rsidRPr="00DE5817" w:rsidRDefault="00683DBB" w:rsidP="00683DBB">
      <w:pPr>
        <w:ind w:left="1560" w:right="34" w:hanging="851"/>
        <w:jc w:val="both"/>
        <w:rPr>
          <w:iCs/>
          <w:sz w:val="22"/>
          <w:szCs w:val="22"/>
        </w:rPr>
      </w:pPr>
      <w:r w:rsidRPr="00DE5817">
        <w:rPr>
          <w:b/>
          <w:bCs/>
          <w:iCs/>
          <w:sz w:val="22"/>
          <w:szCs w:val="22"/>
        </w:rPr>
        <w:t>Uwaga:</w:t>
      </w:r>
      <w:r w:rsidRPr="00DE5817">
        <w:rPr>
          <w:iCs/>
          <w:sz w:val="22"/>
          <w:szCs w:val="22"/>
        </w:rPr>
        <w:t xml:space="preserve"> Dopuszcza się możliwość uzupełnienia numeru katalogowego/pozycji cennika z Umowy  </w:t>
      </w:r>
      <w:r w:rsidRPr="00DE5817">
        <w:rPr>
          <w:iCs/>
          <w:sz w:val="22"/>
          <w:szCs w:val="22"/>
        </w:rPr>
        <w:br/>
        <w:t>niezwłocznie,  nie później jednak niż do 3 dni roboczych po wykonaniu usługi serwisowej.</w:t>
      </w:r>
    </w:p>
    <w:p w14:paraId="64039C28" w14:textId="575FA459" w:rsidR="00683DBB" w:rsidRPr="00DE5817" w:rsidRDefault="00683DBB" w:rsidP="002032E0">
      <w:pPr>
        <w:autoSpaceDE w:val="0"/>
        <w:autoSpaceDN w:val="0"/>
        <w:adjustRightInd w:val="0"/>
        <w:ind w:left="1560" w:hanging="709"/>
        <w:jc w:val="both"/>
        <w:rPr>
          <w:iCs/>
          <w:sz w:val="22"/>
          <w:szCs w:val="22"/>
        </w:rPr>
      </w:pPr>
      <w:r w:rsidRPr="00DE5817">
        <w:rPr>
          <w:sz w:val="22"/>
          <w:szCs w:val="22"/>
        </w:rPr>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DE5817" w:rsidRDefault="00A00F3F">
      <w:pPr>
        <w:pStyle w:val="Akapitzlist"/>
        <w:numPr>
          <w:ilvl w:val="0"/>
          <w:numId w:val="44"/>
        </w:numPr>
        <w:jc w:val="both"/>
        <w:rPr>
          <w:sz w:val="22"/>
          <w:szCs w:val="22"/>
        </w:rPr>
      </w:pPr>
      <w:r w:rsidRPr="00DE5817">
        <w:rPr>
          <w:b/>
          <w:sz w:val="22"/>
          <w:szCs w:val="22"/>
        </w:rPr>
        <w:t xml:space="preserve">Wraz z każdą usługą serwisową związaną z dostawą części zamiennych Wykonawca </w:t>
      </w:r>
      <w:r w:rsidR="00683DBB" w:rsidRPr="00DE5817">
        <w:rPr>
          <w:b/>
          <w:sz w:val="22"/>
          <w:szCs w:val="22"/>
        </w:rPr>
        <w:t xml:space="preserve">zobowiązany jest </w:t>
      </w:r>
      <w:r w:rsidRPr="00DE5817">
        <w:rPr>
          <w:b/>
          <w:sz w:val="22"/>
          <w:szCs w:val="22"/>
        </w:rPr>
        <w:t>dostarczy</w:t>
      </w:r>
      <w:r w:rsidR="00683DBB" w:rsidRPr="00DE5817">
        <w:rPr>
          <w:b/>
          <w:sz w:val="22"/>
          <w:szCs w:val="22"/>
        </w:rPr>
        <w:t>ć</w:t>
      </w:r>
      <w:r w:rsidRPr="00DE5817">
        <w:rPr>
          <w:b/>
          <w:sz w:val="22"/>
          <w:szCs w:val="22"/>
        </w:rPr>
        <w:t xml:space="preserve"> n/w dokumenty</w:t>
      </w:r>
      <w:r w:rsidRPr="00DE5817">
        <w:rPr>
          <w:sz w:val="22"/>
          <w:szCs w:val="22"/>
        </w:rPr>
        <w:t>:</w:t>
      </w:r>
    </w:p>
    <w:p w14:paraId="68F872E0" w14:textId="084FCC46" w:rsidR="00436442" w:rsidRPr="00DE5817" w:rsidRDefault="00436442">
      <w:pPr>
        <w:numPr>
          <w:ilvl w:val="0"/>
          <w:numId w:val="23"/>
        </w:numPr>
        <w:jc w:val="both"/>
        <w:rPr>
          <w:sz w:val="22"/>
          <w:szCs w:val="22"/>
        </w:rPr>
      </w:pPr>
      <w:r w:rsidRPr="00DE5817">
        <w:rPr>
          <w:sz w:val="22"/>
          <w:szCs w:val="22"/>
        </w:rPr>
        <w:t>Protokół wykonania usługi serwisowej</w:t>
      </w:r>
    </w:p>
    <w:p w14:paraId="1E5BF583" w14:textId="1E4B9F3E" w:rsidR="00F0249A" w:rsidRPr="00DE5817" w:rsidRDefault="00F0249A">
      <w:pPr>
        <w:numPr>
          <w:ilvl w:val="0"/>
          <w:numId w:val="23"/>
        </w:numPr>
        <w:spacing w:after="40"/>
        <w:jc w:val="both"/>
        <w:rPr>
          <w:sz w:val="22"/>
          <w:szCs w:val="22"/>
        </w:rPr>
      </w:pPr>
      <w:r w:rsidRPr="00DE5817">
        <w:rPr>
          <w:sz w:val="22"/>
          <w:szCs w:val="22"/>
        </w:rPr>
        <w:t>Dowód dostawy WZ – potwierdzony na bramie wja</w:t>
      </w:r>
      <w:r w:rsidR="005436F7" w:rsidRPr="00DE5817">
        <w:rPr>
          <w:sz w:val="22"/>
          <w:szCs w:val="22"/>
        </w:rPr>
        <w:t>zdowej Zamawiającego</w:t>
      </w:r>
      <w:r w:rsidR="00131D3A" w:rsidRPr="00DE5817">
        <w:rPr>
          <w:sz w:val="22"/>
          <w:szCs w:val="22"/>
        </w:rPr>
        <w:t xml:space="preserve"> lub inspektora nadzoru</w:t>
      </w:r>
      <w:r w:rsidR="0061396C" w:rsidRPr="00DE5817">
        <w:rPr>
          <w:sz w:val="22"/>
          <w:szCs w:val="22"/>
        </w:rPr>
        <w:t xml:space="preserve"> </w:t>
      </w:r>
    </w:p>
    <w:p w14:paraId="48E658EA" w14:textId="4592344B" w:rsidR="00A00F3F" w:rsidRPr="00DE5817" w:rsidRDefault="00A00F3F">
      <w:pPr>
        <w:numPr>
          <w:ilvl w:val="0"/>
          <w:numId w:val="23"/>
        </w:numPr>
        <w:spacing w:after="40"/>
        <w:jc w:val="both"/>
        <w:rPr>
          <w:sz w:val="22"/>
          <w:szCs w:val="22"/>
        </w:rPr>
      </w:pPr>
      <w:r w:rsidRPr="00DE5817">
        <w:rPr>
          <w:sz w:val="22"/>
          <w:szCs w:val="22"/>
        </w:rPr>
        <w:t>Zaświadczenie fabryczne</w:t>
      </w:r>
      <w:r w:rsidR="00F0249A" w:rsidRPr="00DE5817">
        <w:rPr>
          <w:sz w:val="22"/>
          <w:szCs w:val="22"/>
        </w:rPr>
        <w:t xml:space="preserve"> lub deklarację zgodności WE </w:t>
      </w:r>
    </w:p>
    <w:p w14:paraId="7E45A59F" w14:textId="29A18FA7" w:rsidR="0061396C" w:rsidRPr="00DE5817" w:rsidRDefault="00CA2305">
      <w:pPr>
        <w:numPr>
          <w:ilvl w:val="0"/>
          <w:numId w:val="23"/>
        </w:numPr>
        <w:spacing w:after="40"/>
        <w:jc w:val="both"/>
        <w:rPr>
          <w:sz w:val="22"/>
          <w:szCs w:val="22"/>
        </w:rPr>
      </w:pPr>
      <w:r w:rsidRPr="00DE5817">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DE5817">
        <w:rPr>
          <w:sz w:val="22"/>
          <w:szCs w:val="22"/>
        </w:rPr>
        <w:t xml:space="preserve"> </w:t>
      </w:r>
      <w:r w:rsidRPr="00DE5817">
        <w:rPr>
          <w:sz w:val="22"/>
          <w:szCs w:val="22"/>
        </w:rPr>
        <w:t>prze</w:t>
      </w:r>
      <w:r w:rsidR="00EE1BD7" w:rsidRPr="00DE5817">
        <w:rPr>
          <w:sz w:val="22"/>
          <w:szCs w:val="22"/>
        </w:rPr>
        <w:t>pisów, wydanych (odpowiednio</w:t>
      </w:r>
      <w:r w:rsidR="00EE1BD7" w:rsidRPr="00DE5817">
        <w:rPr>
          <w:sz w:val="22"/>
          <w:szCs w:val="22"/>
        </w:rPr>
        <w:br/>
        <w:t xml:space="preserve">do </w:t>
      </w:r>
      <w:r w:rsidRPr="00DE5817">
        <w:rPr>
          <w:sz w:val="22"/>
          <w:szCs w:val="22"/>
        </w:rPr>
        <w:t>przedmiotu certyfikacji) przez akredytowane jednostki certyfikujące/jednostki notyfikowane, wskazujących co najmniej zakres ich zastosowania w maszynach/urządzeniach, których przedmiot zamówienia dotyczy</w:t>
      </w:r>
      <w:r w:rsidR="0061396C" w:rsidRPr="00DE5817">
        <w:rPr>
          <w:sz w:val="22"/>
          <w:szCs w:val="22"/>
        </w:rPr>
        <w:t>.</w:t>
      </w:r>
    </w:p>
    <w:p w14:paraId="4B048A65" w14:textId="1CB7AEA1" w:rsidR="00FF32F3" w:rsidRPr="00DE5817" w:rsidRDefault="00FF32F3">
      <w:pPr>
        <w:numPr>
          <w:ilvl w:val="0"/>
          <w:numId w:val="23"/>
        </w:numPr>
        <w:spacing w:after="40"/>
        <w:jc w:val="both"/>
        <w:rPr>
          <w:sz w:val="22"/>
          <w:szCs w:val="22"/>
        </w:rPr>
      </w:pPr>
      <w:r w:rsidRPr="00DE5817">
        <w:rPr>
          <w:sz w:val="22"/>
          <w:szCs w:val="22"/>
        </w:rPr>
        <w:t>Kartę gwarancyjną lub świadectwo gwarancyjne.</w:t>
      </w:r>
    </w:p>
    <w:p w14:paraId="6BE7D3FD" w14:textId="77777777" w:rsidR="00FF32F3" w:rsidRPr="00DE5817" w:rsidRDefault="00FF32F3" w:rsidP="00FF32F3">
      <w:pPr>
        <w:spacing w:after="40"/>
        <w:ind w:left="1068"/>
        <w:jc w:val="both"/>
        <w:rPr>
          <w:sz w:val="22"/>
          <w:szCs w:val="22"/>
        </w:rPr>
      </w:pPr>
    </w:p>
    <w:p w14:paraId="0A5B6512" w14:textId="77777777" w:rsidR="00A00F3F" w:rsidRPr="00DE5817" w:rsidRDefault="00A00F3F">
      <w:pPr>
        <w:numPr>
          <w:ilvl w:val="0"/>
          <w:numId w:val="44"/>
        </w:numPr>
        <w:ind w:left="567" w:hanging="283"/>
        <w:jc w:val="both"/>
        <w:rPr>
          <w:b/>
          <w:sz w:val="22"/>
          <w:szCs w:val="22"/>
        </w:rPr>
      </w:pPr>
      <w:r w:rsidRPr="00DE5817">
        <w:rPr>
          <w:b/>
          <w:sz w:val="22"/>
          <w:szCs w:val="22"/>
        </w:rPr>
        <w:t>Wymagania organizacyjne.</w:t>
      </w:r>
    </w:p>
    <w:p w14:paraId="6F4119A2" w14:textId="24608311" w:rsidR="000632D1" w:rsidRPr="00DE5817" w:rsidRDefault="00A00F3F">
      <w:pPr>
        <w:numPr>
          <w:ilvl w:val="6"/>
          <w:numId w:val="9"/>
        </w:numPr>
        <w:ind w:hanging="294"/>
        <w:jc w:val="both"/>
        <w:rPr>
          <w:sz w:val="22"/>
          <w:szCs w:val="22"/>
        </w:rPr>
      </w:pPr>
      <w:r w:rsidRPr="00DE5817">
        <w:rPr>
          <w:sz w:val="22"/>
          <w:szCs w:val="22"/>
        </w:rPr>
        <w:t xml:space="preserve">Transport do i od </w:t>
      </w:r>
      <w:r w:rsidR="00165CA6" w:rsidRPr="00DE5817">
        <w:rPr>
          <w:sz w:val="22"/>
          <w:szCs w:val="22"/>
        </w:rPr>
        <w:t>Z</w:t>
      </w:r>
      <w:r w:rsidRPr="00DE5817">
        <w:rPr>
          <w:sz w:val="22"/>
          <w:szCs w:val="22"/>
        </w:rPr>
        <w:t>amawiającego na koszt Wykonawcy</w:t>
      </w:r>
      <w:r w:rsidR="00BB0A70" w:rsidRPr="00DE5817">
        <w:rPr>
          <w:sz w:val="22"/>
          <w:szCs w:val="22"/>
        </w:rPr>
        <w:t xml:space="preserve"> (dotyczy dostaw części zamiennych </w:t>
      </w:r>
      <w:r w:rsidR="00F841C8" w:rsidRPr="00DE5817">
        <w:rPr>
          <w:sz w:val="22"/>
          <w:szCs w:val="22"/>
        </w:rPr>
        <w:br/>
      </w:r>
      <w:r w:rsidR="00BB0A70" w:rsidRPr="00DE5817">
        <w:rPr>
          <w:sz w:val="22"/>
          <w:szCs w:val="22"/>
        </w:rPr>
        <w:t xml:space="preserve">do usługi z udziałem </w:t>
      </w:r>
      <w:r w:rsidR="000324F9" w:rsidRPr="00DE5817">
        <w:rPr>
          <w:sz w:val="22"/>
          <w:szCs w:val="22"/>
        </w:rPr>
        <w:t>serwisu</w:t>
      </w:r>
      <w:r w:rsidR="00BB0A70" w:rsidRPr="00DE5817">
        <w:rPr>
          <w:sz w:val="22"/>
          <w:szCs w:val="22"/>
        </w:rPr>
        <w:t>)</w:t>
      </w:r>
      <w:r w:rsidR="002A0F16" w:rsidRPr="00DE5817">
        <w:rPr>
          <w:sz w:val="22"/>
          <w:szCs w:val="22"/>
        </w:rPr>
        <w:t>.</w:t>
      </w:r>
    </w:p>
    <w:p w14:paraId="2F81619A" w14:textId="7FEC6F84" w:rsidR="00114489" w:rsidRPr="00DE5817" w:rsidRDefault="002A0F16">
      <w:pPr>
        <w:numPr>
          <w:ilvl w:val="6"/>
          <w:numId w:val="9"/>
        </w:numPr>
        <w:spacing w:after="40"/>
        <w:ind w:hanging="294"/>
        <w:jc w:val="both"/>
        <w:rPr>
          <w:sz w:val="22"/>
          <w:szCs w:val="22"/>
        </w:rPr>
      </w:pPr>
      <w:r w:rsidRPr="00DE5817">
        <w:rPr>
          <w:sz w:val="22"/>
          <w:szCs w:val="22"/>
        </w:rPr>
        <w:t xml:space="preserve">Zamawiający odbierze części lub podzespoły własnymi środkami na swój koszt w sytuacji gdy </w:t>
      </w:r>
      <w:r w:rsidR="000632D1" w:rsidRPr="00DE5817">
        <w:rPr>
          <w:sz w:val="22"/>
          <w:szCs w:val="22"/>
        </w:rPr>
        <w:t xml:space="preserve">usługi serwisowe świadczone są </w:t>
      </w:r>
      <w:r w:rsidRPr="00DE5817">
        <w:rPr>
          <w:sz w:val="22"/>
          <w:szCs w:val="22"/>
        </w:rPr>
        <w:t>w formie zabezpieczenia dla służb Zamawiającego jednostkowych części i podzespołów</w:t>
      </w:r>
      <w:r w:rsidR="00027F01" w:rsidRPr="00DE5817">
        <w:rPr>
          <w:sz w:val="22"/>
          <w:szCs w:val="22"/>
        </w:rPr>
        <w:t>.</w:t>
      </w:r>
      <w:r w:rsidRPr="00DE5817">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DE5817">
        <w:rPr>
          <w:sz w:val="22"/>
          <w:szCs w:val="22"/>
        </w:rPr>
        <w:t xml:space="preserve">z </w:t>
      </w:r>
      <w:r w:rsidRPr="00DE5817">
        <w:rPr>
          <w:i/>
          <w:sz w:val="22"/>
          <w:szCs w:val="22"/>
        </w:rPr>
        <w:t>Tablicą stawek za transport podzespołów</w:t>
      </w:r>
      <w:r w:rsidR="0061396C" w:rsidRPr="00DE5817">
        <w:rPr>
          <w:i/>
          <w:sz w:val="22"/>
          <w:szCs w:val="22"/>
        </w:rPr>
        <w:t xml:space="preserve"> </w:t>
      </w:r>
      <w:r w:rsidRPr="00DE5817">
        <w:rPr>
          <w:i/>
          <w:sz w:val="22"/>
          <w:szCs w:val="22"/>
        </w:rPr>
        <w:t xml:space="preserve">i części zamiennych </w:t>
      </w:r>
      <w:r w:rsidR="000632D1" w:rsidRPr="00DE5817">
        <w:rPr>
          <w:i/>
          <w:sz w:val="22"/>
          <w:szCs w:val="22"/>
        </w:rPr>
        <w:t>w ramach usług serwisowych</w:t>
      </w:r>
      <w:r w:rsidRPr="00DE5817">
        <w:rPr>
          <w:i/>
          <w:sz w:val="22"/>
          <w:szCs w:val="22"/>
        </w:rPr>
        <w:t xml:space="preserve"> bez udziału </w:t>
      </w:r>
      <w:r w:rsidR="00391E5B" w:rsidRPr="00DE5817">
        <w:rPr>
          <w:i/>
          <w:iCs/>
          <w:sz w:val="22"/>
          <w:szCs w:val="22"/>
        </w:rPr>
        <w:t>S</w:t>
      </w:r>
      <w:r w:rsidR="000324F9" w:rsidRPr="00DE5817">
        <w:rPr>
          <w:i/>
          <w:iCs/>
          <w:sz w:val="22"/>
          <w:szCs w:val="22"/>
        </w:rPr>
        <w:t>erwisu</w:t>
      </w:r>
      <w:r w:rsidR="000324F9" w:rsidRPr="00DE5817">
        <w:rPr>
          <w:sz w:val="22"/>
          <w:szCs w:val="22"/>
        </w:rPr>
        <w:t xml:space="preserve"> </w:t>
      </w:r>
      <w:r w:rsidRPr="00DE5817">
        <w:rPr>
          <w:sz w:val="22"/>
          <w:szCs w:val="22"/>
        </w:rPr>
        <w:t xml:space="preserve">stanowiącą </w:t>
      </w:r>
      <w:r w:rsidR="0061396C" w:rsidRPr="00DE5817">
        <w:rPr>
          <w:sz w:val="22"/>
          <w:szCs w:val="22"/>
        </w:rPr>
        <w:t>Z</w:t>
      </w:r>
      <w:r w:rsidRPr="00DE5817">
        <w:rPr>
          <w:sz w:val="22"/>
          <w:szCs w:val="22"/>
        </w:rPr>
        <w:t xml:space="preserve">ałącznik do </w:t>
      </w:r>
      <w:r w:rsidR="00683DBB" w:rsidRPr="00DE5817">
        <w:rPr>
          <w:sz w:val="22"/>
          <w:szCs w:val="22"/>
        </w:rPr>
        <w:t>U</w:t>
      </w:r>
      <w:r w:rsidRPr="00DE5817">
        <w:rPr>
          <w:sz w:val="22"/>
          <w:szCs w:val="22"/>
        </w:rPr>
        <w:t>mowy</w:t>
      </w:r>
      <w:r w:rsidR="000A7B5A" w:rsidRPr="00DE5817">
        <w:rPr>
          <w:sz w:val="22"/>
          <w:szCs w:val="22"/>
        </w:rPr>
        <w:t>.</w:t>
      </w:r>
    </w:p>
    <w:p w14:paraId="3123041A" w14:textId="77777777" w:rsidR="00FF32F3" w:rsidRPr="00DE5817" w:rsidRDefault="00FF32F3" w:rsidP="00FF32F3">
      <w:pPr>
        <w:spacing w:after="40"/>
        <w:ind w:left="720"/>
        <w:jc w:val="both"/>
        <w:rPr>
          <w:sz w:val="22"/>
          <w:szCs w:val="22"/>
        </w:rPr>
      </w:pPr>
    </w:p>
    <w:p w14:paraId="118A0D44" w14:textId="6D2868A7" w:rsidR="00F22D40" w:rsidRPr="00FA630F" w:rsidRDefault="00AC148C">
      <w:pPr>
        <w:numPr>
          <w:ilvl w:val="0"/>
          <w:numId w:val="44"/>
        </w:numPr>
        <w:ind w:left="426" w:hanging="426"/>
        <w:jc w:val="both"/>
        <w:rPr>
          <w:b/>
          <w:sz w:val="22"/>
          <w:szCs w:val="22"/>
        </w:rPr>
      </w:pPr>
      <w:r w:rsidRPr="00DE5817">
        <w:rPr>
          <w:b/>
          <w:sz w:val="22"/>
          <w:szCs w:val="22"/>
        </w:rPr>
        <w:t xml:space="preserve">Obowiązki </w:t>
      </w:r>
      <w:r>
        <w:rPr>
          <w:b/>
          <w:sz w:val="22"/>
          <w:szCs w:val="22"/>
        </w:rPr>
        <w:t>Wykonawcy</w:t>
      </w:r>
      <w:r w:rsidR="00884FEB" w:rsidRPr="00FA630F">
        <w:rPr>
          <w:b/>
          <w:sz w:val="22"/>
          <w:szCs w:val="22"/>
        </w:rPr>
        <w:t>:</w:t>
      </w:r>
    </w:p>
    <w:p w14:paraId="782BA5A5" w14:textId="671D9DD9" w:rsidR="00736B28" w:rsidRPr="00FA630F" w:rsidRDefault="00736B28">
      <w:pPr>
        <w:numPr>
          <w:ilvl w:val="0"/>
          <w:numId w:val="24"/>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3B84A9B6" w14:textId="516447E0" w:rsidR="00736B28" w:rsidRPr="00FA630F" w:rsidRDefault="002C5356">
      <w:pPr>
        <w:numPr>
          <w:ilvl w:val="0"/>
          <w:numId w:val="24"/>
        </w:numPr>
        <w:ind w:left="709"/>
        <w:jc w:val="both"/>
        <w:rPr>
          <w:sz w:val="22"/>
          <w:szCs w:val="22"/>
        </w:rPr>
      </w:pPr>
      <w:r>
        <w:rPr>
          <w:sz w:val="22"/>
          <w:szCs w:val="22"/>
        </w:rPr>
        <w:t xml:space="preserve">Wykonawca </w:t>
      </w:r>
      <w:r w:rsidR="00736B28" w:rsidRPr="00FA630F">
        <w:rPr>
          <w:sz w:val="22"/>
          <w:szCs w:val="22"/>
        </w:rPr>
        <w:t xml:space="preserve">dysponować będzie w okresie realizacji zamówienia wszystkimi częściami </w:t>
      </w:r>
      <w:r>
        <w:rPr>
          <w:sz w:val="22"/>
          <w:szCs w:val="22"/>
        </w:rPr>
        <w:br/>
      </w:r>
      <w:r w:rsidR="00736B28" w:rsidRPr="00FA630F">
        <w:rPr>
          <w:sz w:val="22"/>
          <w:szCs w:val="22"/>
        </w:rPr>
        <w:t>i podzespołami niezbędnymi do świadczenia usług serwisowych,</w:t>
      </w:r>
    </w:p>
    <w:p w14:paraId="6B6F8448" w14:textId="77777777" w:rsidR="00736B28" w:rsidRPr="00FA630F" w:rsidRDefault="00736B28">
      <w:pPr>
        <w:numPr>
          <w:ilvl w:val="0"/>
          <w:numId w:val="24"/>
        </w:numPr>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pPr>
        <w:numPr>
          <w:ilvl w:val="0"/>
          <w:numId w:val="24"/>
        </w:numPr>
        <w:ind w:left="709"/>
        <w:jc w:val="both"/>
        <w:rPr>
          <w:sz w:val="22"/>
          <w:szCs w:val="22"/>
        </w:rPr>
      </w:pPr>
      <w:r w:rsidRPr="00FA630F">
        <w:rPr>
          <w:sz w:val="22"/>
          <w:szCs w:val="22"/>
        </w:rPr>
        <w:lastRenderedPageBreak/>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FA630F" w:rsidRDefault="00736B28">
      <w:pPr>
        <w:numPr>
          <w:ilvl w:val="0"/>
          <w:numId w:val="24"/>
        </w:numPr>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p>
    <w:p w14:paraId="037D4A6F" w14:textId="0EF13501" w:rsidR="00080321" w:rsidRPr="00FF32F3" w:rsidRDefault="002C5356">
      <w:pPr>
        <w:numPr>
          <w:ilvl w:val="0"/>
          <w:numId w:val="24"/>
        </w:numPr>
        <w:ind w:left="709"/>
        <w:jc w:val="both"/>
        <w:rPr>
          <w:sz w:val="22"/>
          <w:szCs w:val="22"/>
        </w:rPr>
      </w:pPr>
      <w:r>
        <w:rPr>
          <w:sz w:val="22"/>
          <w:szCs w:val="22"/>
        </w:rPr>
        <w:t xml:space="preserve">Wykonawca </w:t>
      </w:r>
      <w:r w:rsidR="00736B28" w:rsidRPr="00FA630F">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Pr>
          <w:sz w:val="22"/>
          <w:szCs w:val="22"/>
        </w:rPr>
        <w:br/>
      </w:r>
      <w:r w:rsidR="00736B28" w:rsidRPr="00FA630F">
        <w:rPr>
          <w:sz w:val="22"/>
          <w:szCs w:val="22"/>
        </w:rPr>
        <w:t>z obowiązującymi przepisami prawa w</w:t>
      </w:r>
      <w:r w:rsidR="00EE1BD7" w:rsidRPr="00FA630F">
        <w:rPr>
          <w:sz w:val="22"/>
          <w:szCs w:val="22"/>
        </w:rPr>
        <w:t xml:space="preserve"> </w:t>
      </w:r>
      <w:r w:rsidR="00736B28" w:rsidRPr="00FA630F">
        <w:rPr>
          <w:sz w:val="22"/>
          <w:szCs w:val="22"/>
        </w:rPr>
        <w:t xml:space="preserve">tym </w:t>
      </w:r>
      <w:r w:rsidR="00736B28" w:rsidRPr="00FF32F3">
        <w:rPr>
          <w:sz w:val="22"/>
          <w:szCs w:val="22"/>
        </w:rPr>
        <w:t>zakresie – jeśli dotyczy.</w:t>
      </w:r>
    </w:p>
    <w:p w14:paraId="4AB1E272" w14:textId="77777777" w:rsidR="00FF32F3" w:rsidRPr="00FF32F3" w:rsidRDefault="00FF32F3" w:rsidP="00FF32F3">
      <w:pPr>
        <w:ind w:left="709"/>
        <w:jc w:val="both"/>
        <w:rPr>
          <w:sz w:val="22"/>
          <w:szCs w:val="22"/>
        </w:rPr>
      </w:pPr>
    </w:p>
    <w:p w14:paraId="4E3884B0" w14:textId="4DC12076" w:rsidR="00CE2C49" w:rsidRPr="00CE2C49" w:rsidRDefault="00CE2C49">
      <w:pPr>
        <w:numPr>
          <w:ilvl w:val="0"/>
          <w:numId w:val="44"/>
        </w:numPr>
        <w:ind w:left="709" w:hanging="425"/>
        <w:rPr>
          <w:b/>
          <w:bCs/>
          <w:sz w:val="22"/>
          <w:szCs w:val="22"/>
        </w:rPr>
      </w:pPr>
      <w:r w:rsidRPr="00CE2C49">
        <w:rPr>
          <w:b/>
          <w:sz w:val="22"/>
          <w:szCs w:val="22"/>
        </w:rPr>
        <w:t>Warunki realizacji serwisu</w:t>
      </w:r>
      <w:bookmarkStart w:id="70" w:name="_Hlk86990568"/>
      <w:r w:rsidR="00A1094D">
        <w:rPr>
          <w:b/>
          <w:sz w:val="22"/>
          <w:szCs w:val="22"/>
        </w:rPr>
        <w:t>.</w:t>
      </w:r>
    </w:p>
    <w:p w14:paraId="0E886914" w14:textId="77777777" w:rsidR="00AC148C" w:rsidRDefault="00CE2C49">
      <w:pPr>
        <w:pStyle w:val="Akapitzlist"/>
        <w:numPr>
          <w:ilvl w:val="1"/>
          <w:numId w:val="70"/>
        </w:numPr>
        <w:suppressAutoHyphens/>
        <w:autoSpaceDN w:val="0"/>
        <w:jc w:val="both"/>
        <w:textAlignment w:val="baseline"/>
        <w:rPr>
          <w:sz w:val="22"/>
          <w:szCs w:val="22"/>
        </w:rPr>
      </w:pPr>
      <w:r w:rsidRPr="00AC148C">
        <w:rPr>
          <w:sz w:val="22"/>
          <w:szCs w:val="22"/>
        </w:rPr>
        <w:t>Wykonawca zobowiązuje się do całodobowego świadczenia usług serwisowych w okresie obowiązywania umowy, we wszystkie dni tygodnia (również wolne od pracy i świąteczne) podejmując działania od</w:t>
      </w:r>
      <w:r w:rsidR="002C5356" w:rsidRPr="00AC148C">
        <w:rPr>
          <w:sz w:val="22"/>
          <w:szCs w:val="22"/>
        </w:rPr>
        <w:t xml:space="preserve"> </w:t>
      </w:r>
      <w:r w:rsidRPr="00AC148C">
        <w:rPr>
          <w:sz w:val="22"/>
          <w:szCs w:val="22"/>
        </w:rPr>
        <w:t xml:space="preserve">momentu otrzymania zgłoszenia, zgodnie z obowiązującymi </w:t>
      </w:r>
      <w:r w:rsidRPr="00AC148C">
        <w:rPr>
          <w:sz w:val="22"/>
          <w:szCs w:val="22"/>
        </w:rPr>
        <w:br/>
        <w:t xml:space="preserve">u Zamawiającego przepisami, przez pracowników o odpowiednich do zakresu prac doświadczeniu </w:t>
      </w:r>
      <w:r w:rsidR="002C5356" w:rsidRPr="00AC148C">
        <w:rPr>
          <w:sz w:val="22"/>
          <w:szCs w:val="22"/>
        </w:rPr>
        <w:br/>
      </w:r>
      <w:r w:rsidRPr="00AC148C">
        <w:rPr>
          <w:sz w:val="22"/>
          <w:szCs w:val="22"/>
        </w:rPr>
        <w:t xml:space="preserve">i kwalifikacjach, zapoznanych z dokumentacją techniczną prowadzenia napraw maszyny </w:t>
      </w:r>
      <w:r w:rsidR="002C5356" w:rsidRPr="00AC148C">
        <w:rPr>
          <w:sz w:val="22"/>
          <w:szCs w:val="22"/>
        </w:rPr>
        <w:br/>
      </w:r>
      <w:r w:rsidRPr="00AC148C">
        <w:rPr>
          <w:sz w:val="22"/>
          <w:szCs w:val="22"/>
        </w:rPr>
        <w:t>w warunkach dołowych oraz zapoznanych z obowiązującymi przepisami</w:t>
      </w:r>
      <w:r w:rsidR="00E247EB" w:rsidRPr="00AC148C">
        <w:rPr>
          <w:sz w:val="22"/>
          <w:szCs w:val="22"/>
        </w:rPr>
        <w:t>.</w:t>
      </w:r>
    </w:p>
    <w:p w14:paraId="6C2C8C05" w14:textId="6E5358F4" w:rsidR="00CE2C49" w:rsidRPr="00AC148C" w:rsidRDefault="00CE2C49">
      <w:pPr>
        <w:pStyle w:val="Akapitzlist"/>
        <w:numPr>
          <w:ilvl w:val="1"/>
          <w:numId w:val="70"/>
        </w:numPr>
        <w:suppressAutoHyphens/>
        <w:autoSpaceDN w:val="0"/>
        <w:jc w:val="both"/>
        <w:textAlignment w:val="baseline"/>
        <w:rPr>
          <w:sz w:val="22"/>
          <w:szCs w:val="22"/>
        </w:rPr>
      </w:pPr>
      <w:r w:rsidRPr="00AC148C">
        <w:rPr>
          <w:bCs/>
          <w:sz w:val="22"/>
          <w:szCs w:val="22"/>
        </w:rPr>
        <w:t xml:space="preserve">Realizacja serwisu w zakresie uznanych roszczeń gwarancyjnych będzie bezpłatna, </w:t>
      </w:r>
      <w:r w:rsidRPr="00AC148C">
        <w:rPr>
          <w:bCs/>
          <w:sz w:val="22"/>
          <w:szCs w:val="22"/>
        </w:rPr>
        <w:br/>
        <w:t>a w pozostałych przypadkach odpłatna.</w:t>
      </w:r>
    </w:p>
    <w:p w14:paraId="040498CD" w14:textId="77777777" w:rsidR="00CE2C49" w:rsidRPr="00102470" w:rsidRDefault="00CE2C49">
      <w:pPr>
        <w:pStyle w:val="Akapitzlist"/>
        <w:numPr>
          <w:ilvl w:val="1"/>
          <w:numId w:val="70"/>
        </w:numPr>
        <w:suppressAutoHyphens/>
        <w:autoSpaceDN w:val="0"/>
        <w:jc w:val="both"/>
        <w:textAlignment w:val="baseline"/>
        <w:rPr>
          <w:i/>
          <w:iCs/>
          <w:sz w:val="22"/>
          <w:szCs w:val="22"/>
        </w:rPr>
      </w:pPr>
      <w:r w:rsidRPr="00102470">
        <w:rPr>
          <w:sz w:val="22"/>
          <w:szCs w:val="22"/>
        </w:rPr>
        <w:t>Przez naprawę rozumie się usunięcie wady powodującej nieprawidłową pracę przywracającą maszynę/urządzenie do jego poprzedniej sprawności.</w:t>
      </w:r>
    </w:p>
    <w:p w14:paraId="3F66A30D" w14:textId="77777777" w:rsidR="00CE2C49" w:rsidRPr="00EB1C3B" w:rsidRDefault="00CE2C49">
      <w:pPr>
        <w:pStyle w:val="Akapitzlist"/>
        <w:numPr>
          <w:ilvl w:val="1"/>
          <w:numId w:val="70"/>
        </w:numPr>
        <w:suppressAutoHyphens/>
        <w:autoSpaceDN w:val="0"/>
        <w:jc w:val="both"/>
        <w:textAlignment w:val="baseline"/>
        <w:rPr>
          <w:sz w:val="22"/>
          <w:szCs w:val="22"/>
        </w:rPr>
      </w:pPr>
      <w:r w:rsidRPr="00EB1C3B">
        <w:rPr>
          <w:sz w:val="22"/>
          <w:szCs w:val="22"/>
        </w:rPr>
        <w:t>Realizacja usług serwisowych odbywać się będzie na poniższych zasadach:</w:t>
      </w:r>
    </w:p>
    <w:p w14:paraId="5F89F480" w14:textId="26E286E6" w:rsidR="00CE2C49" w:rsidRPr="00FF32F3"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przyjazd serwisu do naprawy w razie postoju (lub awaryjnej pracy) maszyny/urządzenia w ciągu </w:t>
      </w:r>
      <w:r w:rsidR="00FF32F3" w:rsidRPr="00FF32F3">
        <w:rPr>
          <w:b/>
          <w:bCs/>
          <w:spacing w:val="-4"/>
          <w:sz w:val="22"/>
          <w:szCs w:val="22"/>
        </w:rPr>
        <w:t>2</w:t>
      </w:r>
      <w:r w:rsidRPr="00FF32F3">
        <w:rPr>
          <w:b/>
          <w:bCs/>
          <w:spacing w:val="-4"/>
          <w:sz w:val="22"/>
          <w:szCs w:val="22"/>
        </w:rPr>
        <w:t>4 godzin</w:t>
      </w:r>
      <w:r w:rsidRPr="00FF32F3">
        <w:rPr>
          <w:spacing w:val="-4"/>
          <w:sz w:val="22"/>
          <w:szCs w:val="22"/>
        </w:rPr>
        <w:t xml:space="preserve"> licząc od momentu telefonicznego zgłoszenia awarii do serwisu Wykonawcy lub w przypadku działań prewencyjnych w innym wzajemnie uzgodnionym terminie,</w:t>
      </w:r>
    </w:p>
    <w:p w14:paraId="4A75B6FB" w14:textId="23839180" w:rsidR="00CE2C49" w:rsidRPr="00FF32F3"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w przypadku braku wzajemnie uzgodnionego terminu (przy działaniach prewencyjnych) przyjazd serwisu powinien nastąpić do </w:t>
      </w:r>
      <w:r w:rsidR="00FF32F3" w:rsidRPr="00FF32F3">
        <w:rPr>
          <w:b/>
          <w:bCs/>
          <w:spacing w:val="-4"/>
          <w:sz w:val="22"/>
          <w:szCs w:val="22"/>
        </w:rPr>
        <w:t xml:space="preserve">24 </w:t>
      </w:r>
      <w:r w:rsidRPr="00FF32F3">
        <w:rPr>
          <w:b/>
          <w:bCs/>
          <w:spacing w:val="-4"/>
          <w:sz w:val="22"/>
          <w:szCs w:val="22"/>
        </w:rPr>
        <w:t>g</w:t>
      </w:r>
      <w:r w:rsidRPr="00FF32F3">
        <w:rPr>
          <w:b/>
          <w:spacing w:val="-4"/>
          <w:sz w:val="22"/>
          <w:szCs w:val="22"/>
        </w:rPr>
        <w:t>odzin</w:t>
      </w:r>
      <w:r w:rsidRPr="00FF32F3">
        <w:rPr>
          <w:spacing w:val="-4"/>
          <w:sz w:val="22"/>
          <w:szCs w:val="22"/>
        </w:rPr>
        <w:t xml:space="preserve"> od telefonicznego zgłoszenia,</w:t>
      </w:r>
    </w:p>
    <w:p w14:paraId="20F984EA" w14:textId="119D7A2C" w:rsidR="00CE2C49" w:rsidRPr="00FF32F3"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usunięcie zgłoszonej awarii (niesprawności) nastąpi w terminie możliwie najkrótszym od momentu przyjazdu serwisu na kopalnię, jednak nie dłużej niż </w:t>
      </w:r>
      <w:r w:rsidR="00FF32F3" w:rsidRPr="00FF32F3">
        <w:rPr>
          <w:b/>
          <w:bCs/>
          <w:spacing w:val="-4"/>
          <w:sz w:val="22"/>
          <w:szCs w:val="22"/>
        </w:rPr>
        <w:t>48</w:t>
      </w:r>
      <w:r w:rsidRPr="00FF32F3">
        <w:rPr>
          <w:b/>
          <w:bCs/>
          <w:spacing w:val="-4"/>
          <w:sz w:val="22"/>
          <w:szCs w:val="22"/>
        </w:rPr>
        <w:t xml:space="preserve"> godzin</w:t>
      </w:r>
      <w:r w:rsidRPr="00FF32F3">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F6CD4A9" w14:textId="7A3B39D7" w:rsidR="00CE2C49" w:rsidRPr="00FF32F3"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udostępnienie części, niezbędnych służbom technicznym Zamawiającego dla utrzymania ruchu maszyny/urządzenia, następuje w terminie do </w:t>
      </w:r>
      <w:r w:rsidR="00FF32F3" w:rsidRPr="00FF32F3">
        <w:rPr>
          <w:b/>
          <w:spacing w:val="-4"/>
          <w:sz w:val="22"/>
          <w:szCs w:val="22"/>
        </w:rPr>
        <w:t>24</w:t>
      </w:r>
      <w:r w:rsidRPr="00FF32F3">
        <w:rPr>
          <w:b/>
          <w:spacing w:val="-4"/>
          <w:sz w:val="22"/>
          <w:szCs w:val="22"/>
        </w:rPr>
        <w:t xml:space="preserve"> godzin</w:t>
      </w:r>
      <w:r w:rsidRPr="00FF32F3">
        <w:rPr>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2D270E18" w14:textId="5719722E" w:rsidR="00CE2C49" w:rsidRPr="00FF32F3"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w przypadku braku wzajemnie uzgodnionego terminu (przy działaniu prewencyjnym) udostępnienie części niezbędnych służbom Zamawiającego dla utrzymania ruchu maszyny/urządzenia, następuje do </w:t>
      </w:r>
      <w:r w:rsidR="00FF32F3" w:rsidRPr="00FF32F3">
        <w:rPr>
          <w:b/>
          <w:spacing w:val="-4"/>
          <w:sz w:val="22"/>
          <w:szCs w:val="22"/>
        </w:rPr>
        <w:t>48</w:t>
      </w:r>
      <w:r w:rsidRPr="00FF32F3">
        <w:rPr>
          <w:b/>
          <w:spacing w:val="-4"/>
          <w:sz w:val="22"/>
          <w:szCs w:val="22"/>
        </w:rPr>
        <w:t xml:space="preserve"> godzin</w:t>
      </w:r>
      <w:r w:rsidRPr="00FF32F3">
        <w:rPr>
          <w:spacing w:val="-4"/>
          <w:sz w:val="22"/>
          <w:szCs w:val="22"/>
        </w:rPr>
        <w:t xml:space="preserve"> od telefonicznego zgłoszenia, </w:t>
      </w:r>
    </w:p>
    <w:p w14:paraId="4E54791F" w14:textId="2CD12029" w:rsidR="00CE2C49" w:rsidRPr="00EB1C3B" w:rsidRDefault="00CE2C49">
      <w:pPr>
        <w:pStyle w:val="Akapitzlist"/>
        <w:numPr>
          <w:ilvl w:val="7"/>
          <w:numId w:val="70"/>
        </w:numPr>
        <w:ind w:left="993" w:hanging="284"/>
        <w:contextualSpacing/>
        <w:jc w:val="both"/>
        <w:rPr>
          <w:spacing w:val="-4"/>
          <w:sz w:val="22"/>
          <w:szCs w:val="22"/>
        </w:rPr>
      </w:pPr>
      <w:r w:rsidRPr="00FF32F3">
        <w:rPr>
          <w:spacing w:val="-4"/>
          <w:sz w:val="22"/>
          <w:szCs w:val="22"/>
        </w:rPr>
        <w:t xml:space="preserve">w ramach </w:t>
      </w:r>
      <w:r w:rsidRPr="00EB1C3B">
        <w:rPr>
          <w:spacing w:val="-4"/>
          <w:sz w:val="22"/>
          <w:szCs w:val="22"/>
        </w:rPr>
        <w:t xml:space="preserve">świadczonych usług serwisowych </w:t>
      </w:r>
      <w:r w:rsidRPr="00EB1C3B">
        <w:rPr>
          <w:sz w:val="22"/>
          <w:szCs w:val="22"/>
        </w:rPr>
        <w:t xml:space="preserve">dla przedmiotu zamówienia w okresie obowiązywania </w:t>
      </w:r>
      <w:r w:rsidR="00EB1C3B">
        <w:rPr>
          <w:sz w:val="22"/>
          <w:szCs w:val="22"/>
        </w:rPr>
        <w:t>U</w:t>
      </w:r>
      <w:r w:rsidRPr="00EB1C3B">
        <w:rPr>
          <w:sz w:val="22"/>
          <w:szCs w:val="22"/>
        </w:rPr>
        <w:t>mowy</w:t>
      </w:r>
      <w:r w:rsidRPr="00EB1C3B">
        <w:rPr>
          <w:spacing w:val="-4"/>
          <w:sz w:val="22"/>
          <w:szCs w:val="22"/>
        </w:rPr>
        <w:t xml:space="preserve"> Wykonawca zapewni dostawę sprawnych podzespołów i części zamiennych.”</w:t>
      </w:r>
    </w:p>
    <w:p w14:paraId="19B78244" w14:textId="77777777" w:rsidR="00CE2C49" w:rsidRPr="00EB1C3B" w:rsidRDefault="00CE2C49">
      <w:pPr>
        <w:pStyle w:val="Akapitzlist"/>
        <w:numPr>
          <w:ilvl w:val="1"/>
          <w:numId w:val="70"/>
        </w:numPr>
        <w:suppressAutoHyphens/>
        <w:autoSpaceDN w:val="0"/>
        <w:jc w:val="both"/>
        <w:textAlignment w:val="baseline"/>
        <w:rPr>
          <w:sz w:val="22"/>
          <w:szCs w:val="22"/>
        </w:rPr>
      </w:pPr>
      <w:r w:rsidRPr="00EB1C3B">
        <w:rPr>
          <w:sz w:val="22"/>
          <w:szCs w:val="22"/>
        </w:rPr>
        <w:t xml:space="preserve">Podstawą rozpoczęcia realizacji usług serwisowych będzie </w:t>
      </w:r>
      <w:r w:rsidRPr="00E247EB">
        <w:rPr>
          <w:b/>
          <w:bCs/>
          <w:sz w:val="22"/>
          <w:szCs w:val="22"/>
        </w:rPr>
        <w:t>Wezwanie Serwisowe</w:t>
      </w:r>
      <w:r w:rsidRPr="00EB1C3B">
        <w:rPr>
          <w:sz w:val="22"/>
          <w:szCs w:val="22"/>
        </w:rPr>
        <w:t xml:space="preserve"> przekazane przez Zamawiającego telefonicznie. Telefoniczne zgłoszenie potrzeby wykonania usługi serwisowej Zamawiający potwierdzi pisemnym dokumentem (w formie </w:t>
      </w:r>
      <w:r w:rsidRPr="00AC148C">
        <w:rPr>
          <w:sz w:val="22"/>
          <w:szCs w:val="22"/>
        </w:rPr>
        <w:t>druku „Wezwanie serwisowe”) przesłanym Wykonawcy faksem lub drogą elektroniczną, nie później niż w ciągu</w:t>
      </w:r>
      <w:r w:rsidRPr="00EB1C3B">
        <w:rPr>
          <w:sz w:val="22"/>
          <w:szCs w:val="22"/>
        </w:rPr>
        <w:t xml:space="preserve"> 24 godzin od chwili zgłoszenia. W przypadku zbieżności tego terminu z dniami ustawowo wolnymi od pracy, dokument ten przesłany winien być do końca pierwszej zmiany następującego dnia roboczego.</w:t>
      </w:r>
    </w:p>
    <w:p w14:paraId="53560A02" w14:textId="5917CA03" w:rsidR="00AC148C" w:rsidRDefault="00CE2C49">
      <w:pPr>
        <w:pStyle w:val="Akapitzlist"/>
        <w:numPr>
          <w:ilvl w:val="1"/>
          <w:numId w:val="70"/>
        </w:numPr>
        <w:suppressAutoHyphens/>
        <w:autoSpaceDN w:val="0"/>
        <w:jc w:val="both"/>
        <w:textAlignment w:val="baseline"/>
        <w:rPr>
          <w:sz w:val="22"/>
          <w:szCs w:val="22"/>
        </w:rPr>
      </w:pPr>
      <w:r w:rsidRPr="00EB1C3B">
        <w:rPr>
          <w:sz w:val="22"/>
          <w:szCs w:val="22"/>
        </w:rPr>
        <w:t xml:space="preserve">Usługi serwisowe realizowane mogą być również w formie zabezpieczenia dla służb technicznych Zamawiającego </w:t>
      </w:r>
      <w:r w:rsidRPr="00EB1C3B">
        <w:rPr>
          <w:sz w:val="22"/>
          <w:szCs w:val="22"/>
          <w:u w:val="single"/>
        </w:rPr>
        <w:t>jednostkowych ilości części i podzespołów</w:t>
      </w:r>
      <w:r w:rsidRPr="00EB1C3B">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w:t>
      </w:r>
      <w:r w:rsidRPr="00EB1C3B">
        <w:rPr>
          <w:sz w:val="22"/>
          <w:szCs w:val="22"/>
        </w:rPr>
        <w:lastRenderedPageBreak/>
        <w:t xml:space="preserve">przypadkach zostanie rozliczony zgodnie z Tablicą stawek ryczałtowych za transport podzespołów i części zamiennych do usuwania awarii bez udziału serwisu stanowiącą załącznik do niniejszej </w:t>
      </w:r>
      <w:r w:rsidR="002032E0">
        <w:rPr>
          <w:sz w:val="22"/>
          <w:szCs w:val="22"/>
        </w:rPr>
        <w:t>U</w:t>
      </w:r>
      <w:r w:rsidRPr="00EB1C3B">
        <w:rPr>
          <w:sz w:val="22"/>
          <w:szCs w:val="22"/>
        </w:rPr>
        <w:t>mowy.</w:t>
      </w:r>
    </w:p>
    <w:p w14:paraId="02F814A1" w14:textId="25F21681" w:rsidR="00CE2C49" w:rsidRPr="00E577CE" w:rsidRDefault="00CE2C49">
      <w:pPr>
        <w:pStyle w:val="Akapitzlist"/>
        <w:numPr>
          <w:ilvl w:val="1"/>
          <w:numId w:val="70"/>
        </w:numPr>
        <w:suppressAutoHyphens/>
        <w:autoSpaceDN w:val="0"/>
        <w:jc w:val="both"/>
        <w:textAlignment w:val="baseline"/>
        <w:rPr>
          <w:sz w:val="22"/>
          <w:szCs w:val="22"/>
        </w:rPr>
      </w:pPr>
      <w:r w:rsidRPr="00AC148C">
        <w:rPr>
          <w:sz w:val="22"/>
          <w:szCs w:val="22"/>
        </w:rPr>
        <w:t xml:space="preserve">Serwis może być wezwany do realizacji usługi serwisowej przez osobę upoważnioną przez </w:t>
      </w:r>
      <w:r w:rsidRPr="00E577CE">
        <w:rPr>
          <w:sz w:val="22"/>
          <w:szCs w:val="22"/>
        </w:rPr>
        <w:t>Zamawiającego (Kopalni</w:t>
      </w:r>
      <w:r w:rsidRPr="00E577CE">
        <w:rPr>
          <w:strike/>
          <w:sz w:val="22"/>
          <w:szCs w:val="22"/>
        </w:rPr>
        <w:t>ę</w:t>
      </w:r>
      <w:r w:rsidRPr="00E577CE">
        <w:rPr>
          <w:sz w:val="22"/>
          <w:szCs w:val="22"/>
        </w:rPr>
        <w:t>), po wcześniejszej akceptacji Kierownika Działu Energomechanicznego (a w razie jego nieobecności jego zastępcy).</w:t>
      </w:r>
    </w:p>
    <w:p w14:paraId="023C066F" w14:textId="77777777" w:rsidR="00CE2C49" w:rsidRPr="00E577CE" w:rsidRDefault="00CE2C49" w:rsidP="00FD3999">
      <w:pPr>
        <w:pStyle w:val="Tekstpodstawowy2"/>
        <w:ind w:left="709"/>
        <w:jc w:val="both"/>
        <w:rPr>
          <w:b w:val="0"/>
          <w:sz w:val="22"/>
          <w:szCs w:val="22"/>
        </w:rPr>
      </w:pPr>
      <w:r w:rsidRPr="00E577CE">
        <w:rPr>
          <w:b w:val="0"/>
          <w:sz w:val="22"/>
          <w:szCs w:val="22"/>
        </w:rPr>
        <w:t>Uwaga:</w:t>
      </w:r>
    </w:p>
    <w:p w14:paraId="1B1FAD3D" w14:textId="77777777" w:rsidR="00AC148C" w:rsidRPr="00E577CE" w:rsidRDefault="00CE2C49" w:rsidP="00AC148C">
      <w:pPr>
        <w:suppressAutoHyphens/>
        <w:autoSpaceDN w:val="0"/>
        <w:spacing w:after="40"/>
        <w:ind w:left="709"/>
        <w:jc w:val="both"/>
        <w:textAlignment w:val="baseline"/>
        <w:rPr>
          <w:sz w:val="22"/>
          <w:szCs w:val="22"/>
        </w:rPr>
      </w:pPr>
      <w:r w:rsidRPr="00E577CE">
        <w:rPr>
          <w:sz w:val="22"/>
          <w:szCs w:val="22"/>
        </w:rPr>
        <w:t>W trakcie zgłoszenia do Wykonawcy, zgłaszający poinformuje Wykonawcę, że dokonuje wezwania za zgodą KDEM.</w:t>
      </w:r>
    </w:p>
    <w:p w14:paraId="5CA10564" w14:textId="3473A4ED" w:rsidR="00CE2C49" w:rsidRPr="00AC148C" w:rsidRDefault="00CE2C49">
      <w:pPr>
        <w:pStyle w:val="Akapitzlist"/>
        <w:numPr>
          <w:ilvl w:val="1"/>
          <w:numId w:val="70"/>
        </w:numPr>
        <w:suppressAutoHyphens/>
        <w:autoSpaceDN w:val="0"/>
        <w:spacing w:after="40"/>
        <w:jc w:val="both"/>
        <w:textAlignment w:val="baseline"/>
        <w:rPr>
          <w:b/>
          <w:sz w:val="22"/>
          <w:szCs w:val="22"/>
        </w:rPr>
      </w:pPr>
      <w:r w:rsidRPr="00E577CE">
        <w:rPr>
          <w:sz w:val="22"/>
          <w:szCs w:val="22"/>
        </w:rPr>
        <w:t xml:space="preserve">W Wezwaniu </w:t>
      </w:r>
      <w:r w:rsidR="00E247EB" w:rsidRPr="00E577CE">
        <w:rPr>
          <w:sz w:val="22"/>
          <w:szCs w:val="22"/>
        </w:rPr>
        <w:t>s</w:t>
      </w:r>
      <w:r w:rsidRPr="00E577CE">
        <w:rPr>
          <w:sz w:val="22"/>
          <w:szCs w:val="22"/>
        </w:rPr>
        <w:t xml:space="preserve">erwisowym Zamawiający, powołując się na numer niniejszej </w:t>
      </w:r>
      <w:r w:rsidR="00EB1C3B" w:rsidRPr="00E577CE">
        <w:rPr>
          <w:sz w:val="22"/>
          <w:szCs w:val="22"/>
        </w:rPr>
        <w:t>U</w:t>
      </w:r>
      <w:r w:rsidRPr="00E577CE">
        <w:rPr>
          <w:sz w:val="22"/>
          <w:szCs w:val="22"/>
        </w:rPr>
        <w:t>mowy, określi obiekt usługi, przyczynę wezwania, z ewentualnym określeniem objawów awarii lub uszkodzenia oraz spodziewanego</w:t>
      </w:r>
      <w:r w:rsidRPr="00AC148C">
        <w:rPr>
          <w:sz w:val="22"/>
          <w:szCs w:val="22"/>
        </w:rPr>
        <w:t xml:space="preserve"> zakresu rzeczowego / usługowego serwisu. Wezwania </w:t>
      </w:r>
      <w:r w:rsidR="00E247EB" w:rsidRPr="00AC148C">
        <w:rPr>
          <w:sz w:val="22"/>
          <w:szCs w:val="22"/>
        </w:rPr>
        <w:t>s</w:t>
      </w:r>
      <w:r w:rsidRPr="00AC148C">
        <w:rPr>
          <w:sz w:val="22"/>
          <w:szCs w:val="22"/>
        </w:rPr>
        <w:t>erwisowe należy zgłaszać do Wykonawcy, na niżej podany adres:</w:t>
      </w:r>
    </w:p>
    <w:p w14:paraId="2858A645" w14:textId="77777777" w:rsidR="00CE2C49" w:rsidRPr="00102470" w:rsidRDefault="00CE2C49" w:rsidP="00A1094D">
      <w:pPr>
        <w:suppressAutoHyphens/>
        <w:autoSpaceDN w:val="0"/>
        <w:ind w:left="709" w:hanging="425"/>
        <w:jc w:val="both"/>
        <w:textAlignment w:val="baseline"/>
        <w:rPr>
          <w:sz w:val="22"/>
          <w:szCs w:val="22"/>
        </w:rPr>
      </w:pPr>
    </w:p>
    <w:p w14:paraId="6BEF6FD8"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w:t>
      </w:r>
    </w:p>
    <w:p w14:paraId="5BA295F2" w14:textId="77777777" w:rsidR="00CE2C49" w:rsidRPr="00102470" w:rsidRDefault="00CE2C49" w:rsidP="00A1094D">
      <w:pPr>
        <w:spacing w:after="40"/>
        <w:ind w:left="709" w:hanging="425"/>
        <w:jc w:val="center"/>
        <w:rPr>
          <w:b/>
          <w:sz w:val="22"/>
          <w:szCs w:val="22"/>
          <w:lang w:val="en-US"/>
        </w:rPr>
      </w:pPr>
      <w:proofErr w:type="spellStart"/>
      <w:r w:rsidRPr="00102470">
        <w:rPr>
          <w:b/>
          <w:sz w:val="22"/>
          <w:szCs w:val="22"/>
          <w:lang w:val="en-US"/>
        </w:rPr>
        <w:t>ul</w:t>
      </w:r>
      <w:proofErr w:type="spellEnd"/>
      <w:r w:rsidRPr="00102470">
        <w:rPr>
          <w:b/>
          <w:sz w:val="22"/>
          <w:szCs w:val="22"/>
          <w:lang w:val="en-US"/>
        </w:rPr>
        <w:t>. …………………………………, ……………………</w:t>
      </w:r>
    </w:p>
    <w:p w14:paraId="075F5516" w14:textId="57CAFFC2"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3204F41F" w14:textId="047F2A31" w:rsidR="00AC148C" w:rsidRPr="00AC148C" w:rsidRDefault="00CE2C49">
      <w:pPr>
        <w:pStyle w:val="Akapitzlist"/>
        <w:numPr>
          <w:ilvl w:val="1"/>
          <w:numId w:val="86"/>
        </w:numPr>
        <w:suppressAutoHyphens/>
        <w:autoSpaceDN w:val="0"/>
        <w:ind w:left="567" w:hanging="283"/>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erwisowe powinno być złożone telefonicznie, a następnie potwierdzone faksem lub drogą elektroniczną do 24 godzin. W przypadku zbieżności tego terminu</w:t>
      </w:r>
      <w:r w:rsidR="009F105D">
        <w:rPr>
          <w:bCs/>
          <w:sz w:val="22"/>
          <w:szCs w:val="22"/>
        </w:rPr>
        <w:t xml:space="preserve"> </w:t>
      </w:r>
      <w:r w:rsidRPr="00AC148C">
        <w:rPr>
          <w:bCs/>
          <w:sz w:val="22"/>
          <w:szCs w:val="22"/>
        </w:rPr>
        <w:t>z dniami ustawowo wolnymi od pracy, dokument ten przesłany winien być do końca pierwszej zmiany następującego dnia roboczego.</w:t>
      </w:r>
    </w:p>
    <w:p w14:paraId="65E792D3" w14:textId="186D3E8A" w:rsidR="00CE2C49" w:rsidRPr="00AC148C" w:rsidRDefault="00CE2C49">
      <w:pPr>
        <w:pStyle w:val="Akapitzlist"/>
        <w:numPr>
          <w:ilvl w:val="1"/>
          <w:numId w:val="86"/>
        </w:numPr>
        <w:suppressAutoHyphens/>
        <w:autoSpaceDN w:val="0"/>
        <w:ind w:left="567" w:hanging="283"/>
        <w:jc w:val="both"/>
        <w:textAlignment w:val="baseline"/>
        <w:rPr>
          <w:b/>
          <w:bCs/>
          <w:sz w:val="22"/>
          <w:szCs w:val="22"/>
        </w:rPr>
      </w:pPr>
      <w:r w:rsidRPr="00AC148C">
        <w:rPr>
          <w:bCs/>
          <w:sz w:val="22"/>
          <w:szCs w:val="22"/>
        </w:rPr>
        <w:t xml:space="preserve">Przyjazd </w:t>
      </w:r>
      <w:r w:rsidRPr="00AC148C">
        <w:rPr>
          <w:b/>
          <w:sz w:val="22"/>
          <w:szCs w:val="22"/>
        </w:rPr>
        <w:t>Serwisu</w:t>
      </w:r>
      <w:r w:rsidRPr="00AC148C">
        <w:rPr>
          <w:bCs/>
          <w:sz w:val="22"/>
          <w:szCs w:val="22"/>
        </w:rPr>
        <w:t xml:space="preserve"> Wykonawcy następuje w terminie zgodnym z umową.</w:t>
      </w:r>
    </w:p>
    <w:p w14:paraId="7FF899DE" w14:textId="77777777" w:rsidR="00CE2C49" w:rsidRPr="00102470" w:rsidRDefault="00CE2C49">
      <w:pPr>
        <w:pStyle w:val="Akapitzlist"/>
        <w:numPr>
          <w:ilvl w:val="1"/>
          <w:numId w:val="86"/>
        </w:numPr>
        <w:suppressAutoHyphens/>
        <w:autoSpaceDN w:val="0"/>
        <w:ind w:left="567" w:hanging="283"/>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12296209" w:rsidR="00CE2C49" w:rsidRPr="00102470" w:rsidRDefault="00CE2C49">
      <w:pPr>
        <w:pStyle w:val="Akapitzlist"/>
        <w:numPr>
          <w:ilvl w:val="1"/>
          <w:numId w:val="86"/>
        </w:numPr>
        <w:suppressAutoHyphens/>
        <w:autoSpaceDN w:val="0"/>
        <w:ind w:left="720"/>
        <w:jc w:val="both"/>
        <w:textAlignment w:val="baseline"/>
        <w:rPr>
          <w:sz w:val="22"/>
          <w:szCs w:val="22"/>
        </w:rPr>
      </w:pPr>
      <w:r w:rsidRPr="00AC148C">
        <w:rPr>
          <w:b/>
          <w:sz w:val="22"/>
          <w:szCs w:val="22"/>
        </w:rPr>
        <w:t>Serwis</w:t>
      </w:r>
      <w:r w:rsidRPr="00102470">
        <w:rPr>
          <w:sz w:val="22"/>
          <w:szCs w:val="22"/>
        </w:rPr>
        <w:t xml:space="preserve"> Wykonawcy zgłasza swój przyjazd u osoby określonej w zgłoszeniu i wspólnie z nią u  Zamawiającego. Zgłoszenie przyjazdu </w:t>
      </w:r>
      <w:r w:rsidRPr="00102470">
        <w:rPr>
          <w:i/>
          <w:iCs/>
          <w:spacing w:val="-4"/>
          <w:sz w:val="22"/>
          <w:szCs w:val="22"/>
        </w:rPr>
        <w:t>Serwisu</w:t>
      </w:r>
      <w:r w:rsidRPr="00102470">
        <w:rPr>
          <w:sz w:val="22"/>
          <w:szCs w:val="22"/>
        </w:rPr>
        <w:t xml:space="preserve"> oznacza rozpoczęcie czasu świadczenia usługi </w:t>
      </w:r>
      <w:r w:rsidRPr="00AC148C">
        <w:rPr>
          <w:b/>
          <w:sz w:val="22"/>
          <w:szCs w:val="22"/>
        </w:rPr>
        <w:t>serwisowej</w:t>
      </w:r>
      <w:r w:rsidRPr="00102470">
        <w:rPr>
          <w:sz w:val="22"/>
          <w:szCs w:val="22"/>
        </w:rPr>
        <w:t>.</w:t>
      </w:r>
    </w:p>
    <w:p w14:paraId="430564BC" w14:textId="42A442E5" w:rsidR="00FD3999" w:rsidRPr="00EB1C3B" w:rsidRDefault="00FD3999">
      <w:pPr>
        <w:pStyle w:val="Akapitzlist"/>
        <w:numPr>
          <w:ilvl w:val="1"/>
          <w:numId w:val="86"/>
        </w:numPr>
        <w:suppressAutoHyphens/>
        <w:autoSpaceDN w:val="0"/>
        <w:ind w:left="567" w:hanging="283"/>
        <w:jc w:val="both"/>
        <w:textAlignment w:val="baseline"/>
        <w:rPr>
          <w:b/>
          <w:bCs/>
          <w:sz w:val="22"/>
          <w:szCs w:val="22"/>
        </w:rPr>
      </w:pPr>
      <w:r w:rsidRPr="00EB1C3B">
        <w:rPr>
          <w:i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40F65052" w14:textId="50268463" w:rsidR="00FD3999" w:rsidRPr="00EB1C3B" w:rsidRDefault="00FD3999">
      <w:pPr>
        <w:pStyle w:val="Tekstpodstawowy"/>
        <w:numPr>
          <w:ilvl w:val="0"/>
          <w:numId w:val="82"/>
        </w:numPr>
        <w:ind w:left="993" w:hanging="284"/>
        <w:rPr>
          <w:bCs/>
          <w:iCs/>
          <w:sz w:val="22"/>
          <w:szCs w:val="22"/>
        </w:rPr>
      </w:pPr>
      <w:bookmarkStart w:id="71"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44743354" w14:textId="775B72FC" w:rsidR="00FD3999" w:rsidRPr="002032E0" w:rsidRDefault="00FD3999">
      <w:pPr>
        <w:pStyle w:val="Tekstpodstawowy"/>
        <w:numPr>
          <w:ilvl w:val="0"/>
          <w:numId w:val="82"/>
        </w:numPr>
        <w:ind w:left="993" w:hanging="284"/>
        <w:rPr>
          <w:bCs/>
          <w:iCs/>
          <w:sz w:val="22"/>
          <w:szCs w:val="22"/>
        </w:rPr>
      </w:pPr>
      <w:r w:rsidRPr="00EB1C3B">
        <w:rPr>
          <w:bCs/>
          <w:iCs/>
          <w:sz w:val="22"/>
          <w:szCs w:val="22"/>
        </w:rPr>
        <w:t xml:space="preserve">w ramach usług serwisowych poprzez dostawę podzespołów i części zamiennych transportem Wykonawcy </w:t>
      </w:r>
      <w:bookmarkEnd w:id="71"/>
      <w:r w:rsidRPr="002032E0">
        <w:rPr>
          <w:bCs/>
          <w:iCs/>
          <w:sz w:val="22"/>
          <w:szCs w:val="22"/>
        </w:rPr>
        <w:t>odpowiada Wykonawca.</w:t>
      </w:r>
    </w:p>
    <w:p w14:paraId="046C0B15" w14:textId="2FB3CD3C" w:rsidR="00CE2C49" w:rsidRPr="00EB1C3B" w:rsidRDefault="00CE2C49">
      <w:pPr>
        <w:pStyle w:val="Akapitzlist"/>
        <w:numPr>
          <w:ilvl w:val="1"/>
          <w:numId w:val="86"/>
        </w:numPr>
        <w:suppressAutoHyphens/>
        <w:autoSpaceDN w:val="0"/>
        <w:spacing w:after="40"/>
        <w:ind w:left="709" w:hanging="425"/>
        <w:jc w:val="both"/>
        <w:textAlignment w:val="baseline"/>
        <w:rPr>
          <w:bCs/>
          <w:sz w:val="22"/>
          <w:szCs w:val="22"/>
        </w:rPr>
      </w:pPr>
      <w:r w:rsidRPr="00EB1C3B">
        <w:rPr>
          <w:bCs/>
          <w:sz w:val="22"/>
          <w:szCs w:val="22"/>
        </w:rPr>
        <w:t>Wszystkie części i podzespoły budowane w maszynie lub dostarczane Zamawiającemu w ramach świadczonych usług serwisowych powinny być identyfikowalne.</w:t>
      </w:r>
      <w:r w:rsidR="00FD3999" w:rsidRPr="00EB1C3B">
        <w:rPr>
          <w:bCs/>
          <w:sz w:val="22"/>
          <w:szCs w:val="22"/>
        </w:rPr>
        <w:t xml:space="preserve"> Wymóg ten nie dotyczy: śrub, nakrętek, przewodów hydraulicznych i elektrycznych.</w:t>
      </w:r>
    </w:p>
    <w:p w14:paraId="1451B209" w14:textId="7AFD189F" w:rsidR="00FD3999" w:rsidRPr="00EB1C3B" w:rsidRDefault="00FD3999">
      <w:pPr>
        <w:pStyle w:val="Akapitzlist"/>
        <w:numPr>
          <w:ilvl w:val="1"/>
          <w:numId w:val="86"/>
        </w:numPr>
        <w:suppressAutoHyphens/>
        <w:autoSpaceDN w:val="0"/>
        <w:spacing w:after="40"/>
        <w:ind w:left="709" w:hanging="425"/>
        <w:jc w:val="both"/>
        <w:textAlignment w:val="baseline"/>
        <w:rPr>
          <w:bCs/>
          <w:sz w:val="22"/>
          <w:szCs w:val="22"/>
        </w:rPr>
      </w:pPr>
      <w:r w:rsidRPr="00EB1C3B">
        <w:rPr>
          <w:bCs/>
          <w:sz w:val="22"/>
          <w:szCs w:val="22"/>
        </w:rPr>
        <w:t xml:space="preserve">Dla części i podzespołów budowanych w maszynie lub dostarczanych Zamawiającemu w ramach świadczonych usług serwisowych Wykonawca przekaże niezbędne wymagane dla zgodnego </w:t>
      </w:r>
      <w:r w:rsidR="008421FF">
        <w:rPr>
          <w:bCs/>
          <w:sz w:val="22"/>
          <w:szCs w:val="22"/>
        </w:rPr>
        <w:br/>
      </w:r>
      <w:r w:rsidRPr="00EB1C3B">
        <w:rPr>
          <w:bCs/>
          <w:sz w:val="22"/>
          <w:szCs w:val="22"/>
        </w:rPr>
        <w:t>z przepisami ich użytkowania dokumenty (deklaracje zgodności, protokoły badań, protokoły nastaw, itp.).</w:t>
      </w:r>
    </w:p>
    <w:p w14:paraId="29668632" w14:textId="77777777" w:rsidR="00CE2C49" w:rsidRPr="00102470" w:rsidRDefault="00CE2C49">
      <w:pPr>
        <w:pStyle w:val="Akapitzlist"/>
        <w:numPr>
          <w:ilvl w:val="1"/>
          <w:numId w:val="86"/>
        </w:numPr>
        <w:suppressAutoHyphens/>
        <w:autoSpaceDN w:val="0"/>
        <w:spacing w:after="40"/>
        <w:ind w:left="709" w:hanging="425"/>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5D36F3CB" w14:textId="62B8ADA7" w:rsidR="00CE2C49" w:rsidRPr="002F2C6F" w:rsidRDefault="00CE2C49">
      <w:pPr>
        <w:pStyle w:val="Akapitzlist"/>
        <w:numPr>
          <w:ilvl w:val="1"/>
          <w:numId w:val="86"/>
        </w:numPr>
        <w:suppressAutoHyphens/>
        <w:autoSpaceDN w:val="0"/>
        <w:spacing w:after="40"/>
        <w:ind w:left="709" w:hanging="425"/>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2033A577" w14:textId="06796F48" w:rsidR="00CE2C49" w:rsidRPr="00102470" w:rsidRDefault="00FD3999" w:rsidP="00EB1C3B">
      <w:pPr>
        <w:ind w:left="709" w:hanging="425"/>
        <w:jc w:val="both"/>
        <w:rPr>
          <w:sz w:val="22"/>
          <w:szCs w:val="22"/>
        </w:rPr>
      </w:pPr>
      <w:r>
        <w:rPr>
          <w:sz w:val="22"/>
          <w:szCs w:val="22"/>
        </w:rPr>
        <w:t xml:space="preserve">        </w:t>
      </w:r>
      <w:r w:rsidR="00CE2C49" w:rsidRPr="00102470">
        <w:rPr>
          <w:sz w:val="22"/>
          <w:szCs w:val="22"/>
        </w:rPr>
        <w:t xml:space="preserve">Fakt ten zostanie potwierdzony w </w:t>
      </w:r>
      <w:r w:rsidR="00CE2C49" w:rsidRPr="00102470">
        <w:rPr>
          <w:i/>
          <w:iCs/>
          <w:sz w:val="22"/>
          <w:szCs w:val="22"/>
        </w:rPr>
        <w:t>Protokole wykonania usługi serwisowej</w:t>
      </w:r>
      <w:r w:rsidR="00CE2C49" w:rsidRPr="00102470">
        <w:rPr>
          <w:b/>
          <w:bCs/>
          <w:i/>
          <w:iCs/>
          <w:sz w:val="22"/>
          <w:szCs w:val="22"/>
        </w:rPr>
        <w:t xml:space="preserve"> / </w:t>
      </w:r>
      <w:r w:rsidR="00CE2C49" w:rsidRPr="00102470">
        <w:rPr>
          <w:i/>
          <w:iCs/>
          <w:sz w:val="22"/>
          <w:szCs w:val="22"/>
        </w:rPr>
        <w:t>Protokole Serwisowym</w:t>
      </w:r>
      <w:r w:rsidR="00CE2C49" w:rsidRPr="00102470">
        <w:rPr>
          <w:sz w:val="22"/>
          <w:szCs w:val="22"/>
        </w:rPr>
        <w:t xml:space="preserve"> / </w:t>
      </w:r>
      <w:r w:rsidR="00CE2C49" w:rsidRPr="00102470">
        <w:rPr>
          <w:i/>
          <w:iCs/>
          <w:sz w:val="22"/>
          <w:szCs w:val="22"/>
        </w:rPr>
        <w:t>Notatce serwisowej</w:t>
      </w:r>
      <w:r w:rsidR="002F2C6F">
        <w:rPr>
          <w:i/>
          <w:iCs/>
          <w:sz w:val="22"/>
          <w:szCs w:val="22"/>
        </w:rPr>
        <w:t>.</w:t>
      </w:r>
      <w:r w:rsidR="00CE2C49" w:rsidRPr="00102470">
        <w:rPr>
          <w:sz w:val="22"/>
          <w:szCs w:val="22"/>
        </w:rPr>
        <w:t xml:space="preserve"> </w:t>
      </w:r>
    </w:p>
    <w:p w14:paraId="785F7D3A" w14:textId="79C38856"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zużytych materiałów związanych z wykonaniem usług objętych niniejszą umową jest osoba towarzysząca </w:t>
      </w:r>
      <w:r w:rsidR="002F2C6F">
        <w:rPr>
          <w:sz w:val="22"/>
          <w:szCs w:val="22"/>
        </w:rPr>
        <w:t>S</w:t>
      </w:r>
      <w:r w:rsidRPr="00102470">
        <w:rPr>
          <w:sz w:val="22"/>
          <w:szCs w:val="22"/>
        </w:rPr>
        <w:t>erwisowi.</w:t>
      </w:r>
    </w:p>
    <w:p w14:paraId="5AB20DCA" w14:textId="77777777" w:rsidR="002F2C6F"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 xml:space="preserve">1 </w:t>
      </w:r>
      <w:r w:rsidRPr="002F2C6F">
        <w:rPr>
          <w:sz w:val="22"/>
          <w:szCs w:val="22"/>
        </w:rPr>
        <w:t>egz</w:t>
      </w:r>
      <w:r w:rsidR="002F2C6F" w:rsidRPr="002F2C6F">
        <w:rPr>
          <w:sz w:val="22"/>
          <w:szCs w:val="22"/>
        </w:rPr>
        <w:t>emplarz</w:t>
      </w:r>
      <w:r w:rsidRPr="002F2C6F">
        <w:rPr>
          <w:sz w:val="22"/>
          <w:szCs w:val="22"/>
        </w:rPr>
        <w:t xml:space="preserve"> </w:t>
      </w:r>
      <w:r w:rsidRPr="002F2C6F">
        <w:rPr>
          <w:i/>
          <w:iCs/>
          <w:sz w:val="22"/>
          <w:szCs w:val="22"/>
        </w:rPr>
        <w:t>Protokołu wykonania usługi serwisowej</w:t>
      </w:r>
      <w:r w:rsidRPr="002F2C6F">
        <w:rPr>
          <w:b/>
          <w:bCs/>
          <w:i/>
          <w:iCs/>
          <w:sz w:val="22"/>
          <w:szCs w:val="22"/>
        </w:rPr>
        <w:t xml:space="preserve"> / </w:t>
      </w:r>
      <w:r w:rsidRPr="002F2C6F">
        <w:rPr>
          <w:i/>
          <w:iCs/>
          <w:sz w:val="22"/>
          <w:szCs w:val="22"/>
        </w:rPr>
        <w:t>Protokołu Serwisowego</w:t>
      </w:r>
      <w:r w:rsidRPr="002F2C6F">
        <w:rPr>
          <w:sz w:val="22"/>
          <w:szCs w:val="22"/>
        </w:rPr>
        <w:t xml:space="preserve"> /</w:t>
      </w:r>
      <w:r w:rsidRPr="002F2C6F">
        <w:rPr>
          <w:i/>
          <w:iCs/>
          <w:sz w:val="22"/>
          <w:szCs w:val="22"/>
        </w:rPr>
        <w:t xml:space="preserve">Notatki serwisowej / Dowodu dostawy (WZ / WZS) </w:t>
      </w:r>
      <w:r w:rsidRPr="002F2C6F">
        <w:rPr>
          <w:sz w:val="22"/>
          <w:szCs w:val="22"/>
        </w:rPr>
        <w:t>przekazany Kopalni,</w:t>
      </w:r>
      <w:r w:rsidRPr="002F2C6F">
        <w:rPr>
          <w:i/>
          <w:iCs/>
          <w:sz w:val="22"/>
          <w:szCs w:val="22"/>
        </w:rPr>
        <w:t xml:space="preserve"> </w:t>
      </w:r>
      <w:r w:rsidRPr="002F2C6F">
        <w:rPr>
          <w:sz w:val="22"/>
          <w:szCs w:val="22"/>
        </w:rPr>
        <w:t xml:space="preserve">wymaga weryfikacji przez KDEM-a (a w razie </w:t>
      </w:r>
      <w:r w:rsidRPr="002F2C6F">
        <w:rPr>
          <w:sz w:val="22"/>
          <w:szCs w:val="22"/>
        </w:rPr>
        <w:lastRenderedPageBreak/>
        <w:t xml:space="preserve">nieobecności jego zastępcy) nie później niż w terminie do 2 dni roboczych od daty jego sporządzenia, co KDEM potwierdza na </w:t>
      </w:r>
      <w:r w:rsidRPr="002F2C6F">
        <w:rPr>
          <w:i/>
          <w:iCs/>
          <w:sz w:val="22"/>
          <w:szCs w:val="22"/>
        </w:rPr>
        <w:t>Protokole wykonania usługi serwisowej /</w:t>
      </w:r>
      <w:r w:rsidRPr="002F2C6F">
        <w:rPr>
          <w:b/>
          <w:bCs/>
          <w:i/>
          <w:iCs/>
          <w:sz w:val="22"/>
          <w:szCs w:val="22"/>
        </w:rPr>
        <w:t xml:space="preserve"> </w:t>
      </w:r>
      <w:r w:rsidRPr="002F2C6F">
        <w:rPr>
          <w:i/>
          <w:iCs/>
          <w:sz w:val="22"/>
          <w:szCs w:val="22"/>
        </w:rPr>
        <w:t>Protokole Serwisowym</w:t>
      </w:r>
      <w:r w:rsidRPr="002F2C6F">
        <w:rPr>
          <w:sz w:val="22"/>
          <w:szCs w:val="22"/>
        </w:rPr>
        <w:t xml:space="preserve"> / </w:t>
      </w:r>
      <w:r w:rsidRPr="002F2C6F">
        <w:rPr>
          <w:i/>
          <w:iCs/>
          <w:sz w:val="22"/>
          <w:szCs w:val="22"/>
        </w:rPr>
        <w:t xml:space="preserve">Notatce serwisowej / Dowodzie dostawy (WZ/WZS) </w:t>
      </w:r>
      <w:r w:rsidRPr="002F2C6F">
        <w:rPr>
          <w:sz w:val="22"/>
          <w:szCs w:val="22"/>
        </w:rPr>
        <w:t xml:space="preserve">(podpis i pieczątka (czytelna)  oraz data). </w:t>
      </w:r>
    </w:p>
    <w:p w14:paraId="6B9E2DEC" w14:textId="6BB004B9" w:rsidR="00CE2C49" w:rsidRPr="002F2C6F" w:rsidRDefault="00CE2C49">
      <w:pPr>
        <w:pStyle w:val="Akapitzlist"/>
        <w:numPr>
          <w:ilvl w:val="1"/>
          <w:numId w:val="86"/>
        </w:numPr>
        <w:suppressAutoHyphens/>
        <w:autoSpaceDN w:val="0"/>
        <w:spacing w:after="40"/>
        <w:ind w:left="709" w:hanging="425"/>
        <w:jc w:val="both"/>
        <w:textAlignment w:val="baseline"/>
        <w:rPr>
          <w:sz w:val="22"/>
          <w:szCs w:val="22"/>
        </w:rPr>
      </w:pPr>
      <w:r w:rsidRPr="002F2C6F">
        <w:rPr>
          <w:iCs/>
          <w:sz w:val="22"/>
          <w:szCs w:val="22"/>
        </w:rPr>
        <w:t xml:space="preserve">Dopuszcza się stosowanie </w:t>
      </w:r>
      <w:r w:rsidR="008D3998" w:rsidRPr="002F2C6F">
        <w:rPr>
          <w:iCs/>
          <w:sz w:val="22"/>
          <w:szCs w:val="22"/>
        </w:rPr>
        <w:t>P</w:t>
      </w:r>
      <w:r w:rsidRPr="002F2C6F">
        <w:rPr>
          <w:iCs/>
          <w:sz w:val="22"/>
          <w:szCs w:val="22"/>
        </w:rPr>
        <w:t>rotokołu usługi serwisowej w wersji elektronicznej, potwierdzonym przez przedstawicieli Wykonawcy i  przesyłanej na ustalony adres mailowy.</w:t>
      </w:r>
    </w:p>
    <w:p w14:paraId="2E549D8A" w14:textId="3D880B54"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xml:space="preserve">) </w:t>
      </w:r>
      <w:r w:rsidR="00FD3999">
        <w:rPr>
          <w:sz w:val="22"/>
          <w:szCs w:val="22"/>
        </w:rPr>
        <w:br/>
      </w:r>
      <w:r w:rsidRPr="00102470">
        <w:rPr>
          <w:sz w:val="22"/>
          <w:szCs w:val="22"/>
        </w:rPr>
        <w:t>w przypadku uwag (zastrzeżeń) co do:</w:t>
      </w:r>
    </w:p>
    <w:p w14:paraId="7F2C89C6" w14:textId="77777777" w:rsidR="00CE2C49" w:rsidRPr="00102470" w:rsidRDefault="00CE2C49">
      <w:pPr>
        <w:pStyle w:val="Akapitzlist"/>
        <w:numPr>
          <w:ilvl w:val="0"/>
          <w:numId w:val="43"/>
        </w:numPr>
        <w:ind w:left="993" w:hanging="284"/>
        <w:contextualSpacing/>
        <w:jc w:val="both"/>
        <w:rPr>
          <w:sz w:val="22"/>
          <w:szCs w:val="22"/>
        </w:rPr>
      </w:pPr>
      <w:r w:rsidRPr="00102470">
        <w:rPr>
          <w:sz w:val="22"/>
          <w:szCs w:val="22"/>
        </w:rPr>
        <w:t>ilości roboczogodzin,</w:t>
      </w:r>
    </w:p>
    <w:p w14:paraId="6AAE7E8B" w14:textId="77777777" w:rsidR="00CE2C49" w:rsidRPr="00102470" w:rsidRDefault="00CE2C49">
      <w:pPr>
        <w:pStyle w:val="Akapitzlist"/>
        <w:numPr>
          <w:ilvl w:val="0"/>
          <w:numId w:val="43"/>
        </w:numPr>
        <w:ind w:left="993" w:hanging="284"/>
        <w:contextualSpacing/>
        <w:jc w:val="both"/>
        <w:rPr>
          <w:sz w:val="22"/>
          <w:szCs w:val="22"/>
        </w:rPr>
      </w:pPr>
      <w:r w:rsidRPr="00102470">
        <w:rPr>
          <w:sz w:val="22"/>
          <w:szCs w:val="22"/>
        </w:rPr>
        <w:t>zużytych materiałów - dotyczy to również usługi serwisowej w ramach których dostarczane był tylko podzespoły</w:t>
      </w:r>
    </w:p>
    <w:p w14:paraId="43398006" w14:textId="0B601841" w:rsidR="00CE2C49" w:rsidRPr="00102470" w:rsidRDefault="00CE2C49">
      <w:pPr>
        <w:pStyle w:val="Akapitzlist"/>
        <w:numPr>
          <w:ilvl w:val="0"/>
          <w:numId w:val="43"/>
        </w:numPr>
        <w:ind w:left="993" w:hanging="284"/>
        <w:contextualSpacing/>
        <w:jc w:val="both"/>
        <w:rPr>
          <w:sz w:val="22"/>
          <w:szCs w:val="22"/>
        </w:rPr>
      </w:pPr>
      <w:r w:rsidRPr="00102470">
        <w:rPr>
          <w:sz w:val="22"/>
          <w:szCs w:val="22"/>
        </w:rPr>
        <w:t xml:space="preserve">kwalifikacji danej usługi (odpłatna / nieodpłatna, gwarancyjna , pozagwarancyjna)  - dotyczy </w:t>
      </w:r>
      <w:r w:rsidR="00FD3999">
        <w:rPr>
          <w:sz w:val="22"/>
          <w:szCs w:val="22"/>
        </w:rPr>
        <w:br/>
      </w:r>
      <w:r w:rsidRPr="00102470">
        <w:rPr>
          <w:sz w:val="22"/>
          <w:szCs w:val="22"/>
        </w:rPr>
        <w:t>to również usługi serwisowej w ramach których dostarczane był tylko podzespoły</w:t>
      </w:r>
    </w:p>
    <w:p w14:paraId="0FF144BE" w14:textId="2BD9EAE9" w:rsidR="00CE2C49" w:rsidRPr="002F2C6F" w:rsidRDefault="00CE2C49">
      <w:pPr>
        <w:pStyle w:val="Akapitzlist"/>
        <w:numPr>
          <w:ilvl w:val="1"/>
          <w:numId w:val="86"/>
        </w:numPr>
        <w:suppressAutoHyphens/>
        <w:autoSpaceDN w:val="0"/>
        <w:spacing w:after="40"/>
        <w:ind w:left="709" w:hanging="425"/>
        <w:jc w:val="both"/>
        <w:textAlignment w:val="baseline"/>
        <w:rPr>
          <w:sz w:val="22"/>
          <w:szCs w:val="22"/>
        </w:rPr>
      </w:pPr>
      <w:r w:rsidRPr="002F2C6F">
        <w:rPr>
          <w:sz w:val="22"/>
          <w:szCs w:val="22"/>
        </w:rPr>
        <w:t xml:space="preserve">Przedmiotową </w:t>
      </w:r>
      <w:r w:rsidR="002F2C6F" w:rsidRPr="002F2C6F">
        <w:rPr>
          <w:sz w:val="22"/>
          <w:szCs w:val="22"/>
        </w:rPr>
        <w:t>i</w:t>
      </w:r>
      <w:r w:rsidRPr="002F2C6F">
        <w:rPr>
          <w:sz w:val="22"/>
          <w:szCs w:val="22"/>
        </w:rPr>
        <w:t>nformację z zastrzeżeniami:</w:t>
      </w:r>
    </w:p>
    <w:p w14:paraId="35E6E957" w14:textId="77777777" w:rsidR="00CE2C49" w:rsidRPr="00102470" w:rsidRDefault="00CE2C49">
      <w:pPr>
        <w:numPr>
          <w:ilvl w:val="1"/>
          <w:numId w:val="42"/>
        </w:numPr>
        <w:tabs>
          <w:tab w:val="clear" w:pos="786"/>
        </w:tabs>
        <w:ind w:left="993" w:hanging="284"/>
        <w:jc w:val="both"/>
        <w:rPr>
          <w:sz w:val="22"/>
          <w:szCs w:val="22"/>
        </w:rPr>
      </w:pPr>
      <w:r w:rsidRPr="002F2C6F">
        <w:rPr>
          <w:sz w:val="22"/>
          <w:szCs w:val="22"/>
        </w:rPr>
        <w:t>podpisują Naczelny Inżynier</w:t>
      </w:r>
      <w:r w:rsidRPr="00102470">
        <w:rPr>
          <w:sz w:val="22"/>
          <w:szCs w:val="22"/>
        </w:rPr>
        <w:t xml:space="preserve"> oraz Kierownik Działu Energomechanicznego, a w przypadku ich nieobecności osoby pełniące zastępstwo,</w:t>
      </w:r>
    </w:p>
    <w:p w14:paraId="769290E9" w14:textId="77777777" w:rsidR="00CE2C49" w:rsidRPr="00102470" w:rsidRDefault="00CE2C49">
      <w:pPr>
        <w:numPr>
          <w:ilvl w:val="1"/>
          <w:numId w:val="42"/>
        </w:numPr>
        <w:tabs>
          <w:tab w:val="clear" w:pos="786"/>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556A4110" w14:textId="77777777" w:rsidR="00CE2C49" w:rsidRPr="00102470" w:rsidRDefault="00CE2C49">
      <w:pPr>
        <w:pStyle w:val="Akapitzlist"/>
        <w:numPr>
          <w:ilvl w:val="1"/>
          <w:numId w:val="86"/>
        </w:numPr>
        <w:suppressAutoHyphens/>
        <w:autoSpaceDN w:val="0"/>
        <w:spacing w:after="40"/>
        <w:ind w:left="709" w:hanging="425"/>
        <w:jc w:val="both"/>
        <w:textAlignment w:val="baseline"/>
        <w:rPr>
          <w:b/>
          <w:bCs/>
          <w:sz w:val="22"/>
          <w:szCs w:val="22"/>
        </w:rPr>
      </w:pPr>
      <w:r w:rsidRPr="00102470">
        <w:rPr>
          <w:bCs/>
          <w:sz w:val="22"/>
          <w:szCs w:val="22"/>
        </w:rPr>
        <w:t>Do obowiązków Wykonawcy w zakresie świadczenia usług serwisu należy:</w:t>
      </w:r>
    </w:p>
    <w:p w14:paraId="684EF467" w14:textId="77777777" w:rsidR="00CE2C49" w:rsidRPr="00102470" w:rsidRDefault="00CE2C49">
      <w:pPr>
        <w:numPr>
          <w:ilvl w:val="1"/>
          <w:numId w:val="21"/>
        </w:numPr>
        <w:spacing w:after="40"/>
        <w:ind w:left="993" w:hanging="284"/>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pPr>
        <w:numPr>
          <w:ilvl w:val="1"/>
          <w:numId w:val="21"/>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65713655" w14:textId="50B3B7F7" w:rsidR="00CE2C49" w:rsidRPr="00102470" w:rsidRDefault="00CE2C49">
      <w:pPr>
        <w:numPr>
          <w:ilvl w:val="1"/>
          <w:numId w:val="21"/>
        </w:numPr>
        <w:spacing w:after="40"/>
        <w:ind w:left="993" w:hanging="284"/>
        <w:jc w:val="both"/>
        <w:rPr>
          <w:bCs/>
          <w:sz w:val="22"/>
          <w:szCs w:val="22"/>
        </w:rPr>
      </w:pPr>
      <w:r w:rsidRPr="00102470">
        <w:rPr>
          <w:bCs/>
          <w:sz w:val="22"/>
          <w:szCs w:val="22"/>
        </w:rPr>
        <w:t xml:space="preserve">zabezpieczenie dla służb technicznych Zamawiającego  jednostkowych ilości części </w:t>
      </w:r>
      <w:r w:rsidR="00567D43">
        <w:rPr>
          <w:bCs/>
          <w:sz w:val="22"/>
          <w:szCs w:val="22"/>
        </w:rPr>
        <w:br/>
      </w:r>
      <w:r w:rsidRPr="00102470">
        <w:rPr>
          <w:bCs/>
          <w:sz w:val="22"/>
          <w:szCs w:val="22"/>
        </w:rPr>
        <w:t>i podzespołów.</w:t>
      </w:r>
    </w:p>
    <w:p w14:paraId="433E5324" w14:textId="77777777" w:rsidR="00CE2C49" w:rsidRPr="00102470" w:rsidRDefault="00CE2C49">
      <w:pPr>
        <w:pStyle w:val="Akapitzlist"/>
        <w:numPr>
          <w:ilvl w:val="1"/>
          <w:numId w:val="86"/>
        </w:numPr>
        <w:suppressAutoHyphens/>
        <w:autoSpaceDN w:val="0"/>
        <w:spacing w:after="40"/>
        <w:ind w:left="709" w:hanging="425"/>
        <w:jc w:val="both"/>
        <w:textAlignment w:val="baseline"/>
        <w:rPr>
          <w:b/>
          <w:bCs/>
          <w:sz w:val="22"/>
          <w:szCs w:val="22"/>
        </w:rPr>
      </w:pPr>
      <w:r w:rsidRPr="00102470">
        <w:rPr>
          <w:bCs/>
          <w:sz w:val="22"/>
          <w:szCs w:val="22"/>
        </w:rPr>
        <w:t>Zgodnie z postanowieniem ustawy „Prawo geologiczne i górnicze” Wykonawca zobowiązany jest:</w:t>
      </w:r>
    </w:p>
    <w:p w14:paraId="49085402" w14:textId="77777777" w:rsidR="00CE2C49" w:rsidRPr="002F2C6F" w:rsidRDefault="00CE2C49">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2F2C6F" w:rsidRDefault="00CE2C49">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prowadzić szkolenia okresowe, badania lekarskie pracowników serwisu zgodnie </w:t>
      </w:r>
      <w:r w:rsidR="00FD3999" w:rsidRPr="002F2C6F">
        <w:rPr>
          <w:rFonts w:ascii="Times New Roman" w:hAnsi="Times New Roman"/>
          <w:sz w:val="22"/>
          <w:szCs w:val="22"/>
        </w:rPr>
        <w:br/>
      </w:r>
      <w:r w:rsidRPr="002F2C6F">
        <w:rPr>
          <w:rFonts w:ascii="Times New Roman" w:hAnsi="Times New Roman"/>
          <w:sz w:val="22"/>
          <w:szCs w:val="22"/>
        </w:rPr>
        <w:t>z obowiązującymi w tym zakresie przepisami oraz przestrzegać terminów ich przeprowadzania</w:t>
      </w:r>
    </w:p>
    <w:p w14:paraId="0E433585" w14:textId="77777777" w:rsidR="00CE2C49" w:rsidRPr="002F2C6F" w:rsidRDefault="00CE2C49">
      <w:pPr>
        <w:pStyle w:val="Tekstpodstawowywcity"/>
        <w:numPr>
          <w:ilvl w:val="0"/>
          <w:numId w:val="22"/>
        </w:numPr>
        <w:spacing w:after="40"/>
        <w:ind w:left="993" w:hanging="284"/>
        <w:rPr>
          <w:rFonts w:ascii="Times New Roman" w:hAnsi="Times New Roman"/>
          <w:sz w:val="22"/>
          <w:szCs w:val="22"/>
        </w:rPr>
      </w:pPr>
      <w:r w:rsidRPr="002F2C6F">
        <w:rPr>
          <w:rFonts w:ascii="Times New Roman" w:hAnsi="Times New Roman"/>
          <w:sz w:val="22"/>
          <w:szCs w:val="22"/>
        </w:rPr>
        <w:t xml:space="preserve">stosować bezpieczne i zgodne z obowiązującymi przepisami technologie napraw  wykonywanych przez pracowników serwisu, za co odpowiada kierownik </w:t>
      </w:r>
      <w:r w:rsidRPr="002F2C6F">
        <w:rPr>
          <w:rFonts w:ascii="Times New Roman" w:hAnsi="Times New Roman"/>
          <w:i/>
          <w:iCs/>
          <w:spacing w:val="-4"/>
          <w:sz w:val="22"/>
          <w:szCs w:val="22"/>
        </w:rPr>
        <w:t>Serwisu</w:t>
      </w:r>
      <w:r w:rsidRPr="002F2C6F">
        <w:rPr>
          <w:rFonts w:ascii="Times New Roman" w:hAnsi="Times New Roman"/>
          <w:sz w:val="22"/>
          <w:szCs w:val="22"/>
        </w:rPr>
        <w:t xml:space="preserve"> wyznaczany przez Wykonawcę.</w:t>
      </w:r>
    </w:p>
    <w:p w14:paraId="4368F0BB" w14:textId="53E9FFBD" w:rsidR="00CE2C49" w:rsidRPr="00102470" w:rsidRDefault="00CE2C49">
      <w:pPr>
        <w:pStyle w:val="Akapitzlist"/>
        <w:numPr>
          <w:ilvl w:val="1"/>
          <w:numId w:val="86"/>
        </w:numPr>
        <w:suppressAutoHyphens/>
        <w:autoSpaceDN w:val="0"/>
        <w:spacing w:after="40"/>
        <w:ind w:left="709" w:hanging="425"/>
        <w:jc w:val="both"/>
        <w:textAlignment w:val="baseline"/>
        <w:rPr>
          <w:b/>
          <w:bCs/>
          <w:sz w:val="22"/>
          <w:szCs w:val="22"/>
        </w:rPr>
      </w:pPr>
      <w:r w:rsidRPr="00102470">
        <w:rPr>
          <w:sz w:val="22"/>
          <w:szCs w:val="22"/>
        </w:rPr>
        <w:t>Osoba</w:t>
      </w:r>
      <w:r w:rsidRPr="00102470">
        <w:rPr>
          <w:bCs/>
          <w:sz w:val="22"/>
          <w:szCs w:val="22"/>
        </w:rPr>
        <w:t xml:space="preserve"> dozoru wyższego Działu Energomechanicznego ustala warunki pracy </w:t>
      </w:r>
      <w:r w:rsidRPr="00BC3423">
        <w:rPr>
          <w:b/>
          <w:b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102470" w:rsidRDefault="00CE2C49">
      <w:pPr>
        <w:pStyle w:val="Akapitzlist"/>
        <w:numPr>
          <w:ilvl w:val="1"/>
          <w:numId w:val="86"/>
        </w:numPr>
        <w:suppressAutoHyphens/>
        <w:autoSpaceDN w:val="0"/>
        <w:ind w:left="709" w:hanging="425"/>
        <w:jc w:val="both"/>
        <w:textAlignment w:val="baseline"/>
        <w:rPr>
          <w:b/>
          <w:bCs/>
          <w:sz w:val="22"/>
          <w:szCs w:val="22"/>
        </w:rPr>
      </w:pPr>
      <w:r w:rsidRPr="00102470">
        <w:rPr>
          <w:bCs/>
          <w:sz w:val="22"/>
          <w:szCs w:val="22"/>
        </w:rPr>
        <w:t>Zamawiający w związku ze świadczonymi przez służby serwisowe Wykonawcy usługami zobowiązany jest:</w:t>
      </w:r>
    </w:p>
    <w:p w14:paraId="7E3C6CEC" w14:textId="0B07C5C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zapewnić warunki bezpieczeństwa pracy przedstawiciela/li serwisu Wykonawcy na Kopalni </w:t>
      </w:r>
      <w:r w:rsidR="00FD3999">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6F2B8747" w14:textId="3DD9168C"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73F19E35"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umożliwić pracownikom Wykonawcy dokonywania doraźnych kontroli, stanu technicznego maszyn/urządzeń lub ich podzespołów oraz kontroli przestrzegania przez Zamawiającego zasad prawidłowej eksploatacji. Przeprowadzenie doraźnych kontroli wymaga powiadomienia </w:t>
      </w:r>
      <w:r w:rsidRPr="00102470">
        <w:rPr>
          <w:bCs/>
          <w:sz w:val="22"/>
          <w:szCs w:val="22"/>
        </w:rPr>
        <w:lastRenderedPageBreak/>
        <w:t>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102470" w:rsidRDefault="00CE2C49" w:rsidP="002032E0">
      <w:pPr>
        <w:pStyle w:val="Akapitzlist"/>
        <w:numPr>
          <w:ilvl w:val="0"/>
          <w:numId w:val="16"/>
        </w:numPr>
        <w:ind w:left="993" w:hanging="284"/>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5A706E86"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Pr="00102470">
        <w:rPr>
          <w:sz w:val="22"/>
          <w:szCs w:val="22"/>
        </w:rPr>
        <w:br/>
        <w:t>i części w odniesieniu do których Zamawiający zamierza wnosić roszczenia gwarancyjne. Warunek ten jest konieczny do uznania roszczeń gwarancyjnych.</w:t>
      </w:r>
    </w:p>
    <w:p w14:paraId="264CFAED" w14:textId="791D0354"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w:t>
      </w:r>
      <w:r w:rsidR="00FD3999">
        <w:rPr>
          <w:sz w:val="22"/>
          <w:szCs w:val="22"/>
        </w:rPr>
        <w:br/>
      </w:r>
      <w:r w:rsidRPr="00102470">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 xml:space="preserve">Pracownicy </w:t>
      </w:r>
      <w:r w:rsidRPr="00BC3423">
        <w:rPr>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102470" w:rsidRDefault="00CE2C49">
      <w:pPr>
        <w:pStyle w:val="Akapitzlist"/>
        <w:numPr>
          <w:ilvl w:val="1"/>
          <w:numId w:val="86"/>
        </w:numPr>
        <w:suppressAutoHyphens/>
        <w:autoSpaceDN w:val="0"/>
        <w:spacing w:after="40"/>
        <w:ind w:left="709" w:hanging="425"/>
        <w:jc w:val="both"/>
        <w:textAlignment w:val="baseline"/>
        <w:rPr>
          <w:b/>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17F646D4" w14:textId="77777777"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sidR="00FD3999">
        <w:rPr>
          <w:sz w:val="22"/>
          <w:szCs w:val="22"/>
        </w:rPr>
        <w:br/>
      </w:r>
      <w:r w:rsidRPr="00102470">
        <w:rPr>
          <w:sz w:val="22"/>
          <w:szCs w:val="22"/>
        </w:rPr>
        <w:t xml:space="preserve">w terminie do 3 dni od otrzymania wymienionego wyżej wykazu może odmówić dopuszczenia </w:t>
      </w:r>
      <w:r w:rsidR="00FD3999">
        <w:rPr>
          <w:sz w:val="22"/>
          <w:szCs w:val="22"/>
        </w:rPr>
        <w:br/>
      </w:r>
      <w:r w:rsidRPr="00102470">
        <w:rPr>
          <w:sz w:val="22"/>
          <w:szCs w:val="22"/>
        </w:rPr>
        <w:t xml:space="preserve">do realizacji zamówienia na terenie zakładu górniczego pracowników Wykonawcy, którzy byli </w:t>
      </w:r>
      <w:r w:rsidR="00FD3999">
        <w:rPr>
          <w:sz w:val="22"/>
          <w:szCs w:val="22"/>
        </w:rPr>
        <w:br/>
      </w:r>
      <w:r w:rsidRPr="00102470">
        <w:rPr>
          <w:sz w:val="22"/>
          <w:szCs w:val="22"/>
        </w:rPr>
        <w:t>w przeszłości zatrudnieni jako pracownicy zamawiającego stosunek pracy został z nimi rozwiązany na podstawie artykułu 52 §1 pkt 1 i 3 Kodeksu Pracy;</w:t>
      </w:r>
    </w:p>
    <w:p w14:paraId="71335528" w14:textId="5290EA56"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 xml:space="preserve">Wykonawca w przypadku odmowy dopuszczenia do realizacji zamówienia pracowników, którzy byli w przeszłości zatrudnieni jako pracownicy Polskiej Grupy Górniczej, a stosunek pracy został </w:t>
      </w:r>
      <w:r w:rsidR="00FD3999">
        <w:rPr>
          <w:sz w:val="22"/>
          <w:szCs w:val="22"/>
        </w:rPr>
        <w:br/>
      </w:r>
      <w:r w:rsidRPr="00102470">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102470" w:rsidRDefault="00CE2C49">
      <w:pPr>
        <w:pStyle w:val="Akapitzlist"/>
        <w:numPr>
          <w:ilvl w:val="1"/>
          <w:numId w:val="86"/>
        </w:numPr>
        <w:suppressAutoHyphens/>
        <w:autoSpaceDN w:val="0"/>
        <w:spacing w:after="40"/>
        <w:ind w:left="709" w:hanging="425"/>
        <w:jc w:val="both"/>
        <w:textAlignment w:val="baseline"/>
        <w:rPr>
          <w:sz w:val="22"/>
          <w:szCs w:val="22"/>
        </w:rPr>
      </w:pPr>
      <w:r w:rsidRPr="00102470">
        <w:rPr>
          <w:sz w:val="22"/>
          <w:szCs w:val="22"/>
        </w:rPr>
        <w:t>Powyższe obowiązuje także w przypadku dołączenia przez Wykonawcę pracowników w trakcie realizacji zmówienia.</w:t>
      </w:r>
    </w:p>
    <w:p w14:paraId="66F4199E" w14:textId="42465759" w:rsidR="00CE2C49" w:rsidRPr="00102470" w:rsidRDefault="00CE2C49">
      <w:pPr>
        <w:pStyle w:val="Akapitzlist"/>
        <w:numPr>
          <w:ilvl w:val="1"/>
          <w:numId w:val="86"/>
        </w:numPr>
        <w:suppressAutoHyphens/>
        <w:autoSpaceDN w:val="0"/>
        <w:spacing w:after="40"/>
        <w:ind w:left="709" w:hanging="425"/>
        <w:jc w:val="both"/>
        <w:textAlignment w:val="baseline"/>
        <w:rPr>
          <w:b/>
          <w:sz w:val="22"/>
          <w:szCs w:val="22"/>
        </w:rPr>
      </w:pPr>
      <w:r w:rsidRPr="00102470">
        <w:rPr>
          <w:bCs/>
          <w:sz w:val="22"/>
          <w:szCs w:val="22"/>
        </w:rPr>
        <w:t xml:space="preserve">W przypadku, gdy niniejsza </w:t>
      </w:r>
      <w:r w:rsidR="00517C78">
        <w:rPr>
          <w:bCs/>
          <w:sz w:val="22"/>
          <w:szCs w:val="22"/>
        </w:rPr>
        <w:t>U</w:t>
      </w:r>
      <w:r w:rsidRPr="00102470">
        <w:rPr>
          <w:bCs/>
          <w:sz w:val="22"/>
          <w:szCs w:val="22"/>
        </w:rPr>
        <w:t xml:space="preserve">mowa zawarta została na podstawie oferty wspólnej strony ustalają, że czynności naprawcze, dla których wymagane jest </w:t>
      </w:r>
      <w:r w:rsidRPr="00567D43">
        <w:rPr>
          <w:bCs/>
          <w:sz w:val="22"/>
          <w:szCs w:val="22"/>
        </w:rPr>
        <w:t xml:space="preserve">uprawnienie, o którym mowa w </w:t>
      </w:r>
      <w:r w:rsidR="00567D43" w:rsidRPr="00567D43">
        <w:rPr>
          <w:bCs/>
          <w:sz w:val="22"/>
          <w:szCs w:val="22"/>
        </w:rPr>
        <w:t xml:space="preserve">ustawie </w:t>
      </w:r>
      <w:proofErr w:type="spellStart"/>
      <w:r w:rsidRPr="00567D43">
        <w:rPr>
          <w:bCs/>
          <w:sz w:val="22"/>
          <w:szCs w:val="22"/>
        </w:rPr>
        <w:t>PGiG</w:t>
      </w:r>
      <w:proofErr w:type="spellEnd"/>
      <w:r w:rsidRPr="00102470">
        <w:rPr>
          <w:bCs/>
          <w:sz w:val="22"/>
          <w:szCs w:val="22"/>
        </w:rPr>
        <w:t xml:space="preserve"> będą wykonywane tylko przez podmiot posiadający takie uprawnienie.</w:t>
      </w:r>
    </w:p>
    <w:bookmarkEnd w:id="70"/>
    <w:p w14:paraId="789D4549" w14:textId="77777777" w:rsidR="009D3387" w:rsidRDefault="009D3387" w:rsidP="009D3387">
      <w:pPr>
        <w:jc w:val="both"/>
        <w:rPr>
          <w:sz w:val="22"/>
          <w:szCs w:val="22"/>
        </w:rPr>
      </w:pPr>
    </w:p>
    <w:p w14:paraId="4DAA3FE5" w14:textId="1D824227" w:rsidR="0062199A" w:rsidRPr="00FD4F0E" w:rsidRDefault="0062199A" w:rsidP="009F105D">
      <w:pPr>
        <w:pStyle w:val="Akapitzlist"/>
        <w:suppressAutoHyphens/>
        <w:autoSpaceDN w:val="0"/>
        <w:spacing w:after="40"/>
        <w:ind w:left="709"/>
        <w:jc w:val="both"/>
        <w:textAlignment w:val="baseline"/>
        <w:rPr>
          <w:color w:val="FF0000"/>
          <w:sz w:val="22"/>
          <w:szCs w:val="22"/>
        </w:rPr>
      </w:pPr>
      <w:bookmarkStart w:id="72" w:name="_Hlk57053941"/>
    </w:p>
    <w:bookmarkEnd w:id="72"/>
    <w:p w14:paraId="1762141A" w14:textId="77777777" w:rsidR="0062199A" w:rsidRPr="009D3387" w:rsidRDefault="0062199A" w:rsidP="0062199A">
      <w:pPr>
        <w:jc w:val="both"/>
        <w:rPr>
          <w:rFonts w:ascii="Tahoma" w:hAnsi="Tahoma" w:cs="Tahoma"/>
          <w:color w:val="000000"/>
          <w:sz w:val="24"/>
          <w:szCs w:val="24"/>
        </w:rPr>
      </w:pPr>
    </w:p>
    <w:p w14:paraId="28A9F01B" w14:textId="77777777" w:rsidR="009D3387" w:rsidRPr="00FA630F" w:rsidRDefault="009D3387" w:rsidP="009D3387">
      <w:pPr>
        <w:jc w:val="both"/>
        <w:rPr>
          <w:sz w:val="22"/>
          <w:szCs w:val="22"/>
        </w:rPr>
      </w:pPr>
    </w:p>
    <w:p w14:paraId="03C6D585" w14:textId="77777777" w:rsidR="00E577CE" w:rsidRDefault="00E577CE" w:rsidP="00B41BF7">
      <w:pPr>
        <w:keepNext/>
        <w:tabs>
          <w:tab w:val="left" w:pos="720"/>
        </w:tabs>
        <w:snapToGrid w:val="0"/>
        <w:jc w:val="right"/>
        <w:outlineLvl w:val="1"/>
        <w:rPr>
          <w:b/>
          <w:bCs/>
          <w:sz w:val="24"/>
          <w:szCs w:val="28"/>
        </w:rPr>
      </w:pPr>
      <w:bookmarkStart w:id="73" w:name="_Toc169589495"/>
    </w:p>
    <w:p w14:paraId="627D92A2" w14:textId="77777777" w:rsidR="00AF492F" w:rsidRDefault="00AF492F">
      <w:pPr>
        <w:rPr>
          <w:b/>
          <w:bCs/>
          <w:sz w:val="24"/>
          <w:szCs w:val="28"/>
        </w:rPr>
      </w:pPr>
      <w:r>
        <w:rPr>
          <w:b/>
          <w:bCs/>
          <w:sz w:val="24"/>
          <w:szCs w:val="28"/>
        </w:rPr>
        <w:br w:type="page"/>
      </w:r>
    </w:p>
    <w:p w14:paraId="74241EAF" w14:textId="77777777" w:rsidR="00AF492F" w:rsidRDefault="00AF492F" w:rsidP="00B41BF7">
      <w:pPr>
        <w:keepNext/>
        <w:tabs>
          <w:tab w:val="left" w:pos="720"/>
        </w:tabs>
        <w:snapToGrid w:val="0"/>
        <w:jc w:val="right"/>
        <w:outlineLvl w:val="1"/>
        <w:rPr>
          <w:b/>
          <w:bCs/>
          <w:sz w:val="24"/>
          <w:szCs w:val="28"/>
        </w:rPr>
      </w:pPr>
    </w:p>
    <w:p w14:paraId="1A6CFA4D" w14:textId="066F3A81" w:rsidR="00183B07" w:rsidRPr="00183B07" w:rsidRDefault="00183B07" w:rsidP="00B41BF7">
      <w:pPr>
        <w:keepNext/>
        <w:tabs>
          <w:tab w:val="left" w:pos="720"/>
        </w:tabs>
        <w:snapToGrid w:val="0"/>
        <w:jc w:val="right"/>
        <w:outlineLvl w:val="1"/>
        <w:rPr>
          <w:b/>
          <w:bCs/>
          <w:sz w:val="24"/>
          <w:szCs w:val="24"/>
        </w:rPr>
      </w:pPr>
      <w:r w:rsidRPr="00B41BF7">
        <w:rPr>
          <w:b/>
          <w:bCs/>
          <w:sz w:val="24"/>
          <w:szCs w:val="28"/>
        </w:rPr>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3"/>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030B6182" w14:textId="20EF2D47" w:rsidR="00FD2AF1" w:rsidRPr="008C7E9D" w:rsidRDefault="00FD2AF1" w:rsidP="006251E1">
      <w:pPr>
        <w:pStyle w:val="Akapitzlist"/>
        <w:ind w:left="851" w:hanging="425"/>
        <w:jc w:val="both"/>
        <w:rPr>
          <w:color w:val="0070C0"/>
        </w:rPr>
      </w:pPr>
      <w:r w:rsidRPr="008C7E9D">
        <w:rPr>
          <w:color w:val="0070C0"/>
        </w:rPr>
        <w:t xml:space="preserve"> </w:t>
      </w:r>
    </w:p>
    <w:p w14:paraId="039A850D" w14:textId="77777777" w:rsidR="002E379E" w:rsidRPr="008C7E9D" w:rsidRDefault="002E379E" w:rsidP="00517C78">
      <w:pPr>
        <w:jc w:val="both"/>
        <w:rPr>
          <w:sz w:val="24"/>
          <w:szCs w:val="24"/>
          <w:u w:val="single"/>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4" w:name="_Toc169589496"/>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4"/>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75" w:name="_Hlk159331347"/>
      <w:r w:rsidRPr="008421FF">
        <w:rPr>
          <w:b/>
          <w:sz w:val="28"/>
          <w:szCs w:val="28"/>
        </w:rPr>
        <w:t>CENNIK CZĘŚCI ZAMIENNYCH PODLEGAJĄCYCH OCENIE</w:t>
      </w:r>
    </w:p>
    <w:bookmarkEnd w:id="75"/>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172B0BF4" w14:textId="313EBA14" w:rsidR="008C7E9D" w:rsidRDefault="008C7E9D">
      <w:pPr>
        <w:rPr>
          <w:b/>
          <w:sz w:val="24"/>
          <w:szCs w:val="24"/>
        </w:rPr>
      </w:pPr>
      <w:r>
        <w:rPr>
          <w:b/>
          <w:szCs w:val="24"/>
        </w:rPr>
        <w:br w:type="page"/>
      </w:r>
    </w:p>
    <w:p w14:paraId="4E755BD2" w14:textId="77777777" w:rsidR="00102470" w:rsidRPr="00183B07" w:rsidRDefault="00102470" w:rsidP="002F5934">
      <w:pPr>
        <w:pStyle w:val="TekstpodstawowyTekstpodstawowyZnak"/>
        <w:jc w:val="center"/>
        <w:rPr>
          <w:b/>
          <w:szCs w:val="24"/>
        </w:rPr>
      </w:pPr>
    </w:p>
    <w:p w14:paraId="748F0B51" w14:textId="58E4853A" w:rsidR="00B131AF" w:rsidRPr="004130B7" w:rsidRDefault="00B131AF" w:rsidP="00B41BF7">
      <w:pPr>
        <w:keepNext/>
        <w:tabs>
          <w:tab w:val="left" w:pos="720"/>
        </w:tabs>
        <w:snapToGrid w:val="0"/>
        <w:jc w:val="right"/>
        <w:outlineLvl w:val="1"/>
        <w:rPr>
          <w:b/>
          <w:sz w:val="22"/>
          <w:szCs w:val="22"/>
        </w:rPr>
      </w:pPr>
      <w:bookmarkStart w:id="76" w:name="_Toc169589497"/>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76"/>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5"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77777777" w:rsidR="00C37777" w:rsidRDefault="00C37777" w:rsidP="00C04CB0">
      <w:pPr>
        <w:pStyle w:val="TekstpodstawowyTekstpodstawowyZnak"/>
        <w:jc w:val="center"/>
        <w:rPr>
          <w:b/>
          <w:sz w:val="22"/>
          <w:szCs w:val="22"/>
        </w:rPr>
      </w:pPr>
    </w:p>
    <w:p w14:paraId="275CAA21" w14:textId="77777777" w:rsidR="00C04CB0" w:rsidRPr="008421FF" w:rsidRDefault="00C04CB0" w:rsidP="00C04CB0">
      <w:pPr>
        <w:pStyle w:val="TekstpodstawowyTekstpodstawowyZnak"/>
        <w:jc w:val="center"/>
        <w:rPr>
          <w:color w:val="FF0000"/>
          <w:sz w:val="28"/>
          <w:szCs w:val="28"/>
        </w:rPr>
      </w:pPr>
      <w:r w:rsidRPr="008421FF">
        <w:rPr>
          <w:b/>
          <w:sz w:val="28"/>
          <w:szCs w:val="28"/>
        </w:rPr>
        <w:t>CENNIK CZĘŚCI ZAMIENNYCH NIE PODLEGAJĄCYCH OCENIE</w:t>
      </w:r>
    </w:p>
    <w:p w14:paraId="28F7775A" w14:textId="77777777" w:rsidR="00C04CB0" w:rsidRPr="00A64F9D" w:rsidRDefault="00C04CB0" w:rsidP="00C04CB0">
      <w:pPr>
        <w:pStyle w:val="TekstpodstawowyTekstpodstawowyZnak"/>
        <w:jc w:val="right"/>
        <w:rPr>
          <w:color w:val="FF0000"/>
          <w:sz w:val="22"/>
          <w:szCs w:val="22"/>
        </w:rPr>
      </w:pPr>
    </w:p>
    <w:p w14:paraId="62C82D13" w14:textId="77777777" w:rsidR="009F105D" w:rsidRDefault="009F105D">
      <w:pPr>
        <w:rPr>
          <w:b/>
          <w:bCs/>
          <w:sz w:val="24"/>
          <w:szCs w:val="28"/>
        </w:rPr>
      </w:pPr>
      <w:r>
        <w:rPr>
          <w:b/>
          <w:bCs/>
          <w:sz w:val="24"/>
          <w:szCs w:val="28"/>
        </w:rPr>
        <w:br w:type="page"/>
      </w:r>
    </w:p>
    <w:p w14:paraId="62BBFD30" w14:textId="74119D30" w:rsidR="00DE117A" w:rsidRPr="00B41BF7" w:rsidRDefault="00DE117A" w:rsidP="00D91035">
      <w:pPr>
        <w:keepNext/>
        <w:tabs>
          <w:tab w:val="left" w:pos="720"/>
        </w:tabs>
        <w:snapToGrid w:val="0"/>
        <w:jc w:val="right"/>
        <w:outlineLvl w:val="1"/>
        <w:rPr>
          <w:b/>
          <w:bCs/>
          <w:sz w:val="24"/>
          <w:szCs w:val="28"/>
        </w:rPr>
      </w:pPr>
      <w:bookmarkStart w:id="77" w:name="_Toc169589498"/>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77"/>
    </w:p>
    <w:p w14:paraId="60ED09DB" w14:textId="77777777" w:rsidR="00DE117A" w:rsidRPr="00A170A0" w:rsidRDefault="00DE117A" w:rsidP="00D976EF">
      <w:pPr>
        <w:jc w:val="center"/>
        <w:rPr>
          <w:sz w:val="22"/>
          <w:szCs w:val="22"/>
        </w:rPr>
      </w:pPr>
    </w:p>
    <w:p w14:paraId="009FF439" w14:textId="77777777" w:rsidR="00C37777" w:rsidRPr="005D2D07" w:rsidRDefault="00C37777"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6"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2024BFFA" w14:textId="3F2C1F38" w:rsidR="00C37777" w:rsidRPr="005D2D07" w:rsidRDefault="00C37777" w:rsidP="00C37777">
      <w:pPr>
        <w:jc w:val="center"/>
        <w:rPr>
          <w:bCs/>
          <w:color w:val="0070C0"/>
          <w:sz w:val="24"/>
          <w:szCs w:val="24"/>
        </w:rPr>
      </w:pPr>
    </w:p>
    <w:p w14:paraId="3CE5ADD1" w14:textId="77777777" w:rsidR="00C37777" w:rsidRPr="002032E0" w:rsidRDefault="00C37777" w:rsidP="00EC557E">
      <w:pPr>
        <w:jc w:val="center"/>
        <w:rPr>
          <w:bCs/>
          <w:sz w:val="8"/>
          <w:szCs w:val="8"/>
        </w:rPr>
      </w:pPr>
    </w:p>
    <w:p w14:paraId="5249F627" w14:textId="77777777" w:rsidR="00C37777" w:rsidRPr="005D2D07" w:rsidRDefault="00C37777" w:rsidP="00EC557E">
      <w:pPr>
        <w:jc w:val="center"/>
        <w:rPr>
          <w:b/>
          <w:sz w:val="6"/>
          <w:szCs w:val="6"/>
        </w:rPr>
      </w:pPr>
    </w:p>
    <w:p w14:paraId="6A4108F0" w14:textId="1AB6732C" w:rsidR="00F62346" w:rsidRPr="002032E0" w:rsidRDefault="00F62346" w:rsidP="003F5E13">
      <w:pPr>
        <w:spacing w:after="240"/>
        <w:rPr>
          <w:bCs/>
          <w:color w:val="0070C0"/>
          <w:sz w:val="22"/>
          <w:szCs w:val="22"/>
        </w:rPr>
      </w:pP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34EE8D2C" w14:textId="77777777" w:rsidR="009F105D" w:rsidRDefault="009F105D" w:rsidP="00B41BF7">
      <w:pPr>
        <w:keepNext/>
        <w:tabs>
          <w:tab w:val="left" w:pos="720"/>
        </w:tabs>
        <w:snapToGrid w:val="0"/>
        <w:jc w:val="right"/>
        <w:outlineLvl w:val="1"/>
        <w:rPr>
          <w:color w:val="FF0000"/>
          <w:sz w:val="22"/>
          <w:szCs w:val="22"/>
        </w:rPr>
      </w:pPr>
    </w:p>
    <w:p w14:paraId="32C48535" w14:textId="77777777" w:rsidR="009F105D" w:rsidRDefault="009F105D" w:rsidP="00B41BF7">
      <w:pPr>
        <w:keepNext/>
        <w:tabs>
          <w:tab w:val="left" w:pos="720"/>
        </w:tabs>
        <w:snapToGrid w:val="0"/>
        <w:jc w:val="right"/>
        <w:outlineLvl w:val="1"/>
        <w:rPr>
          <w:color w:val="FF0000"/>
          <w:sz w:val="22"/>
          <w:szCs w:val="22"/>
        </w:rPr>
      </w:pPr>
    </w:p>
    <w:p w14:paraId="335AAC1E" w14:textId="77777777" w:rsidR="009F105D" w:rsidRDefault="009F105D" w:rsidP="00B41BF7">
      <w:pPr>
        <w:keepNext/>
        <w:tabs>
          <w:tab w:val="left" w:pos="720"/>
        </w:tabs>
        <w:snapToGrid w:val="0"/>
        <w:jc w:val="right"/>
        <w:outlineLvl w:val="1"/>
        <w:rPr>
          <w:color w:val="FF0000"/>
          <w:sz w:val="22"/>
          <w:szCs w:val="22"/>
        </w:rPr>
      </w:pPr>
    </w:p>
    <w:p w14:paraId="1AE6E602" w14:textId="77777777" w:rsidR="009F105D" w:rsidRDefault="009F105D" w:rsidP="00B41BF7">
      <w:pPr>
        <w:keepNext/>
        <w:tabs>
          <w:tab w:val="left" w:pos="720"/>
        </w:tabs>
        <w:snapToGrid w:val="0"/>
        <w:jc w:val="right"/>
        <w:outlineLvl w:val="1"/>
        <w:rPr>
          <w:color w:val="FF0000"/>
          <w:sz w:val="22"/>
          <w:szCs w:val="22"/>
        </w:rPr>
      </w:pPr>
    </w:p>
    <w:p w14:paraId="0E36AEF2" w14:textId="77777777" w:rsidR="009F105D" w:rsidRDefault="009F105D" w:rsidP="00B41BF7">
      <w:pPr>
        <w:keepNext/>
        <w:tabs>
          <w:tab w:val="left" w:pos="720"/>
        </w:tabs>
        <w:snapToGrid w:val="0"/>
        <w:jc w:val="right"/>
        <w:outlineLvl w:val="1"/>
        <w:rPr>
          <w:color w:val="FF0000"/>
          <w:sz w:val="22"/>
          <w:szCs w:val="22"/>
        </w:rPr>
      </w:pPr>
    </w:p>
    <w:p w14:paraId="19D7684C" w14:textId="77777777" w:rsidR="009F105D" w:rsidRDefault="009F105D" w:rsidP="00B41BF7">
      <w:pPr>
        <w:keepNext/>
        <w:tabs>
          <w:tab w:val="left" w:pos="720"/>
        </w:tabs>
        <w:snapToGrid w:val="0"/>
        <w:jc w:val="right"/>
        <w:outlineLvl w:val="1"/>
        <w:rPr>
          <w:color w:val="FF0000"/>
          <w:sz w:val="22"/>
          <w:szCs w:val="22"/>
        </w:rPr>
      </w:pPr>
    </w:p>
    <w:p w14:paraId="707F1C86" w14:textId="77777777" w:rsidR="009F105D" w:rsidRDefault="009F105D" w:rsidP="00B41BF7">
      <w:pPr>
        <w:keepNext/>
        <w:tabs>
          <w:tab w:val="left" w:pos="720"/>
        </w:tabs>
        <w:snapToGrid w:val="0"/>
        <w:jc w:val="right"/>
        <w:outlineLvl w:val="1"/>
        <w:rPr>
          <w:color w:val="FF0000"/>
          <w:sz w:val="22"/>
          <w:szCs w:val="22"/>
        </w:rPr>
      </w:pPr>
    </w:p>
    <w:p w14:paraId="6C148D55" w14:textId="77777777" w:rsidR="009F105D" w:rsidRDefault="009F105D" w:rsidP="00B41BF7">
      <w:pPr>
        <w:keepNext/>
        <w:tabs>
          <w:tab w:val="left" w:pos="720"/>
        </w:tabs>
        <w:snapToGrid w:val="0"/>
        <w:jc w:val="right"/>
        <w:outlineLvl w:val="1"/>
        <w:rPr>
          <w:color w:val="FF0000"/>
          <w:sz w:val="22"/>
          <w:szCs w:val="22"/>
        </w:rPr>
      </w:pPr>
    </w:p>
    <w:p w14:paraId="4683FEC2" w14:textId="7CB07166" w:rsidR="009F105D" w:rsidRDefault="009F105D">
      <w:pPr>
        <w:rPr>
          <w:color w:val="FF0000"/>
          <w:sz w:val="22"/>
          <w:szCs w:val="22"/>
        </w:rPr>
      </w:pPr>
      <w:r>
        <w:rPr>
          <w:color w:val="FF0000"/>
          <w:sz w:val="22"/>
          <w:szCs w:val="22"/>
        </w:rPr>
        <w:br w:type="page"/>
      </w:r>
    </w:p>
    <w:p w14:paraId="17FB3E22" w14:textId="77777777" w:rsidR="009F105D" w:rsidRDefault="009F105D" w:rsidP="00B41BF7">
      <w:pPr>
        <w:keepNext/>
        <w:tabs>
          <w:tab w:val="left" w:pos="720"/>
        </w:tabs>
        <w:snapToGrid w:val="0"/>
        <w:jc w:val="right"/>
        <w:outlineLvl w:val="1"/>
        <w:rPr>
          <w:color w:val="FF0000"/>
          <w:sz w:val="22"/>
          <w:szCs w:val="22"/>
        </w:rPr>
      </w:pPr>
    </w:p>
    <w:p w14:paraId="03F46591" w14:textId="77777777" w:rsidR="009F105D" w:rsidRDefault="009F105D" w:rsidP="00B41BF7">
      <w:pPr>
        <w:keepNext/>
        <w:tabs>
          <w:tab w:val="left" w:pos="720"/>
        </w:tabs>
        <w:snapToGrid w:val="0"/>
        <w:jc w:val="right"/>
        <w:outlineLvl w:val="1"/>
        <w:rPr>
          <w:color w:val="FF0000"/>
          <w:sz w:val="22"/>
          <w:szCs w:val="22"/>
        </w:rPr>
      </w:pPr>
    </w:p>
    <w:p w14:paraId="796DD50A" w14:textId="77777777" w:rsidR="009F105D" w:rsidRDefault="009F105D" w:rsidP="00B41BF7">
      <w:pPr>
        <w:keepNext/>
        <w:tabs>
          <w:tab w:val="left" w:pos="720"/>
        </w:tabs>
        <w:snapToGrid w:val="0"/>
        <w:jc w:val="right"/>
        <w:outlineLvl w:val="1"/>
        <w:rPr>
          <w:color w:val="FF0000"/>
          <w:sz w:val="22"/>
          <w:szCs w:val="22"/>
        </w:rPr>
      </w:pPr>
    </w:p>
    <w:p w14:paraId="700FF4BE" w14:textId="77777777" w:rsidR="009F105D" w:rsidRDefault="009F105D" w:rsidP="00B41BF7">
      <w:pPr>
        <w:keepNext/>
        <w:tabs>
          <w:tab w:val="left" w:pos="720"/>
        </w:tabs>
        <w:snapToGrid w:val="0"/>
        <w:jc w:val="right"/>
        <w:outlineLvl w:val="1"/>
        <w:rPr>
          <w:color w:val="FF0000"/>
          <w:sz w:val="22"/>
          <w:szCs w:val="22"/>
        </w:rPr>
      </w:pPr>
    </w:p>
    <w:p w14:paraId="7056F0C9" w14:textId="77777777" w:rsidR="009F105D" w:rsidRDefault="009F105D" w:rsidP="00B41BF7">
      <w:pPr>
        <w:keepNext/>
        <w:tabs>
          <w:tab w:val="left" w:pos="720"/>
        </w:tabs>
        <w:snapToGrid w:val="0"/>
        <w:jc w:val="right"/>
        <w:outlineLvl w:val="1"/>
        <w:rPr>
          <w:color w:val="FF0000"/>
          <w:sz w:val="22"/>
          <w:szCs w:val="22"/>
        </w:rPr>
      </w:pPr>
    </w:p>
    <w:p w14:paraId="4F11E5F9" w14:textId="77777777" w:rsidR="009F105D" w:rsidRDefault="009F105D"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78" w:name="_Toc169589499"/>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8"/>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9" w:name="_Hlk108342166"/>
      <w:r w:rsidRPr="00F726E5">
        <w:rPr>
          <w:b/>
          <w:sz w:val="24"/>
          <w:szCs w:val="24"/>
        </w:rPr>
        <w:t>WYKAZ WYKONANYCH/WYKONYWANYCH USŁUG</w:t>
      </w:r>
    </w:p>
    <w:bookmarkEnd w:id="79"/>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0"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80"/>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1"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35"/>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35"/>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35"/>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35"/>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35"/>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1"/>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2" w:name="_Toc169589500"/>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2"/>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3"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79"/>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79"/>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79"/>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79"/>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6B3D157E" w14:textId="13DC9C0F" w:rsidR="00CF10D8" w:rsidRPr="00064C12" w:rsidRDefault="00CF10D8" w:rsidP="00CF10D8">
      <w:pPr>
        <w:keepNext/>
        <w:tabs>
          <w:tab w:val="left" w:pos="720"/>
        </w:tabs>
        <w:snapToGrid w:val="0"/>
        <w:jc w:val="right"/>
        <w:outlineLvl w:val="1"/>
        <w:rPr>
          <w:b/>
          <w:bCs/>
          <w:sz w:val="24"/>
          <w:szCs w:val="24"/>
        </w:rPr>
      </w:pPr>
      <w:bookmarkStart w:id="84" w:name="_Toc149985836"/>
      <w:bookmarkStart w:id="85" w:name="_Toc169589501"/>
      <w:bookmarkStart w:id="86" w:name="_Hlk159238830"/>
      <w:bookmarkEnd w:id="83"/>
      <w:r w:rsidRPr="00064C12">
        <w:rPr>
          <w:b/>
          <w:bCs/>
          <w:sz w:val="24"/>
          <w:szCs w:val="28"/>
        </w:rPr>
        <w:lastRenderedPageBreak/>
        <w:t>Załącznik nr 5 do SWZ. Wykaz osób kierowanych do wykonania zamówienia w zakresie niezbędnym do wykazania spełnienia warunku udziału w postępowaniu</w:t>
      </w:r>
      <w:bookmarkEnd w:id="84"/>
      <w:bookmarkEnd w:id="85"/>
      <w:r w:rsidRPr="00064C12">
        <w:rPr>
          <w:b/>
          <w:bCs/>
          <w:sz w:val="24"/>
          <w:szCs w:val="28"/>
        </w:rPr>
        <w:t xml:space="preserve"> </w:t>
      </w:r>
    </w:p>
    <w:p w14:paraId="216E7A10" w14:textId="77777777" w:rsidR="00CF10D8" w:rsidRPr="00064C12" w:rsidRDefault="00CF10D8" w:rsidP="00CF10D8">
      <w:pPr>
        <w:rPr>
          <w:b/>
          <w:bCs/>
          <w:sz w:val="24"/>
          <w:szCs w:val="24"/>
        </w:rPr>
      </w:pPr>
    </w:p>
    <w:p w14:paraId="264D71E2" w14:textId="77777777" w:rsidR="00CF10D8" w:rsidRPr="00064C12" w:rsidRDefault="00CF10D8" w:rsidP="00CF10D8">
      <w:pPr>
        <w:tabs>
          <w:tab w:val="left" w:pos="0"/>
        </w:tabs>
        <w:rPr>
          <w:sz w:val="22"/>
          <w:szCs w:val="22"/>
        </w:rPr>
      </w:pPr>
      <w:r w:rsidRPr="00064C12">
        <w:rPr>
          <w:sz w:val="22"/>
          <w:szCs w:val="22"/>
        </w:rPr>
        <w:t>Nazwa Wykonawcy: ...................................................................................................................</w:t>
      </w:r>
    </w:p>
    <w:p w14:paraId="0416BC2E" w14:textId="77777777" w:rsidR="00CF10D8" w:rsidRPr="00064C12" w:rsidRDefault="00CF10D8" w:rsidP="00CF10D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
        <w:gridCol w:w="2438"/>
        <w:gridCol w:w="2159"/>
        <w:gridCol w:w="2455"/>
        <w:gridCol w:w="1960"/>
      </w:tblGrid>
      <w:tr w:rsidR="00CF10D8" w:rsidRPr="00064C12" w14:paraId="79EAAC2B" w14:textId="77777777" w:rsidTr="00FD4D88">
        <w:trPr>
          <w:cantSplit/>
          <w:trHeight w:val="20"/>
          <w:tblHeader/>
        </w:trPr>
        <w:tc>
          <w:tcPr>
            <w:tcW w:w="250" w:type="pct"/>
            <w:vAlign w:val="center"/>
          </w:tcPr>
          <w:p w14:paraId="773DD25A" w14:textId="77777777" w:rsidR="00CF10D8" w:rsidRPr="00064C12" w:rsidRDefault="00CF10D8" w:rsidP="00FD4D88">
            <w:pPr>
              <w:autoSpaceDN w:val="0"/>
              <w:adjustRightInd w:val="0"/>
              <w:jc w:val="center"/>
              <w:rPr>
                <w:b/>
                <w:sz w:val="18"/>
                <w:szCs w:val="18"/>
              </w:rPr>
            </w:pPr>
            <w:r w:rsidRPr="00064C12">
              <w:rPr>
                <w:b/>
                <w:sz w:val="18"/>
                <w:szCs w:val="18"/>
              </w:rPr>
              <w:t>Lp.</w:t>
            </w:r>
          </w:p>
        </w:tc>
        <w:tc>
          <w:tcPr>
            <w:tcW w:w="1285" w:type="pct"/>
            <w:vAlign w:val="center"/>
          </w:tcPr>
          <w:p w14:paraId="19BBB5E4" w14:textId="77777777" w:rsidR="00CF10D8" w:rsidRPr="00064C12" w:rsidRDefault="00CF10D8" w:rsidP="00FD4D88">
            <w:pPr>
              <w:autoSpaceDN w:val="0"/>
              <w:adjustRightInd w:val="0"/>
              <w:jc w:val="center"/>
              <w:rPr>
                <w:b/>
                <w:sz w:val="18"/>
                <w:szCs w:val="18"/>
              </w:rPr>
            </w:pPr>
            <w:r w:rsidRPr="00064C12">
              <w:rPr>
                <w:b/>
                <w:sz w:val="18"/>
                <w:szCs w:val="18"/>
              </w:rPr>
              <w:t xml:space="preserve">Wymagania Zamawiającego </w:t>
            </w:r>
            <w:r w:rsidRPr="00064C12">
              <w:rPr>
                <w:b/>
                <w:sz w:val="18"/>
                <w:szCs w:val="18"/>
              </w:rPr>
              <w:br/>
              <w:t xml:space="preserve">w zakresie ilości osób </w:t>
            </w:r>
            <w:r w:rsidRPr="00064C12">
              <w:rPr>
                <w:b/>
                <w:sz w:val="18"/>
                <w:szCs w:val="18"/>
              </w:rPr>
              <w:br/>
              <w:t>o wymaganych uprawnieniach/</w:t>
            </w:r>
            <w:r w:rsidRPr="00064C12">
              <w:rPr>
                <w:b/>
                <w:sz w:val="18"/>
                <w:szCs w:val="18"/>
              </w:rPr>
              <w:br/>
              <w:t>kwalifikacjach</w:t>
            </w:r>
          </w:p>
        </w:tc>
        <w:tc>
          <w:tcPr>
            <w:tcW w:w="1138" w:type="pct"/>
            <w:vAlign w:val="center"/>
          </w:tcPr>
          <w:p w14:paraId="513DB495" w14:textId="77777777" w:rsidR="00CF10D8" w:rsidRPr="00064C12" w:rsidRDefault="00CF10D8" w:rsidP="00FD4D88">
            <w:pPr>
              <w:jc w:val="center"/>
              <w:rPr>
                <w:b/>
                <w:sz w:val="18"/>
                <w:szCs w:val="18"/>
              </w:rPr>
            </w:pPr>
            <w:r w:rsidRPr="00064C12">
              <w:rPr>
                <w:b/>
                <w:sz w:val="18"/>
                <w:szCs w:val="18"/>
              </w:rPr>
              <w:t>Imię i nazwisko</w:t>
            </w:r>
          </w:p>
        </w:tc>
        <w:tc>
          <w:tcPr>
            <w:tcW w:w="1294" w:type="pct"/>
            <w:shd w:val="clear" w:color="auto" w:fill="auto"/>
            <w:vAlign w:val="center"/>
          </w:tcPr>
          <w:p w14:paraId="4745A047" w14:textId="77777777" w:rsidR="00CF10D8" w:rsidRPr="00064C12" w:rsidRDefault="00CF10D8" w:rsidP="00FD4D88">
            <w:pPr>
              <w:jc w:val="center"/>
              <w:rPr>
                <w:b/>
                <w:sz w:val="18"/>
                <w:szCs w:val="18"/>
              </w:rPr>
            </w:pPr>
            <w:r w:rsidRPr="00064C12">
              <w:rPr>
                <w:b/>
                <w:sz w:val="18"/>
                <w:szCs w:val="18"/>
              </w:rPr>
              <w:t>Nr dokumentu potwierdzającego posiadane uprawnienia/ kwalifikacje/</w:t>
            </w:r>
          </w:p>
          <w:p w14:paraId="5522B010" w14:textId="77777777" w:rsidR="00CF10D8" w:rsidRPr="00064C12" w:rsidRDefault="00CF10D8" w:rsidP="00FD4D88">
            <w:pPr>
              <w:jc w:val="center"/>
              <w:rPr>
                <w:b/>
                <w:sz w:val="18"/>
                <w:szCs w:val="18"/>
              </w:rPr>
            </w:pPr>
            <w:r w:rsidRPr="00064C12">
              <w:rPr>
                <w:b/>
                <w:sz w:val="18"/>
                <w:szCs w:val="18"/>
              </w:rPr>
              <w:t>wykształcenie</w:t>
            </w:r>
          </w:p>
        </w:tc>
        <w:tc>
          <w:tcPr>
            <w:tcW w:w="1034" w:type="pct"/>
            <w:shd w:val="clear" w:color="auto" w:fill="auto"/>
            <w:vAlign w:val="center"/>
          </w:tcPr>
          <w:p w14:paraId="2EC941B6" w14:textId="77777777" w:rsidR="00CF10D8" w:rsidRPr="00064C12" w:rsidRDefault="00CF10D8" w:rsidP="00FD4D88">
            <w:pPr>
              <w:jc w:val="center"/>
              <w:rPr>
                <w:b/>
                <w:sz w:val="18"/>
                <w:szCs w:val="18"/>
              </w:rPr>
            </w:pPr>
            <w:r w:rsidRPr="00064C12">
              <w:rPr>
                <w:b/>
                <w:iCs/>
                <w:sz w:val="18"/>
                <w:szCs w:val="18"/>
              </w:rPr>
              <w:t>Podmiot udostępniający zasoby</w:t>
            </w:r>
            <w:r w:rsidRPr="00064C12">
              <w:rPr>
                <w:b/>
                <w:bCs/>
                <w:sz w:val="18"/>
                <w:szCs w:val="18"/>
              </w:rPr>
              <w:t xml:space="preserve"> w przypadku korzystania przez Wykonawcę</w:t>
            </w:r>
          </w:p>
        </w:tc>
      </w:tr>
      <w:tr w:rsidR="00CF10D8" w:rsidRPr="00064C12" w14:paraId="0FABF82F" w14:textId="77777777" w:rsidTr="00FD4D88">
        <w:trPr>
          <w:cantSplit/>
          <w:trHeight w:val="20"/>
          <w:tblHeader/>
        </w:trPr>
        <w:tc>
          <w:tcPr>
            <w:tcW w:w="250" w:type="pct"/>
            <w:vAlign w:val="center"/>
          </w:tcPr>
          <w:p w14:paraId="3ADBF1A5" w14:textId="77777777" w:rsidR="00CF10D8" w:rsidRPr="00064C12" w:rsidRDefault="00CF10D8" w:rsidP="00FD4D88">
            <w:pPr>
              <w:jc w:val="center"/>
              <w:rPr>
                <w:i/>
              </w:rPr>
            </w:pPr>
            <w:r w:rsidRPr="00064C12">
              <w:rPr>
                <w:i/>
              </w:rPr>
              <w:t>1</w:t>
            </w:r>
          </w:p>
        </w:tc>
        <w:tc>
          <w:tcPr>
            <w:tcW w:w="1285" w:type="pct"/>
            <w:vAlign w:val="center"/>
          </w:tcPr>
          <w:p w14:paraId="22D222E1" w14:textId="77777777" w:rsidR="00CF10D8" w:rsidRPr="00064C12" w:rsidRDefault="00CF10D8" w:rsidP="00FD4D88">
            <w:pPr>
              <w:tabs>
                <w:tab w:val="left" w:pos="470"/>
              </w:tabs>
              <w:jc w:val="center"/>
              <w:rPr>
                <w:i/>
              </w:rPr>
            </w:pPr>
            <w:r w:rsidRPr="00064C12">
              <w:rPr>
                <w:i/>
              </w:rPr>
              <w:t>2</w:t>
            </w:r>
          </w:p>
        </w:tc>
        <w:tc>
          <w:tcPr>
            <w:tcW w:w="1138" w:type="pct"/>
            <w:vAlign w:val="center"/>
          </w:tcPr>
          <w:p w14:paraId="7290E6B4" w14:textId="77777777" w:rsidR="00CF10D8" w:rsidRPr="00064C12" w:rsidRDefault="00CF10D8" w:rsidP="00FD4D88">
            <w:pPr>
              <w:jc w:val="center"/>
              <w:rPr>
                <w:i/>
              </w:rPr>
            </w:pPr>
            <w:r w:rsidRPr="00064C12">
              <w:rPr>
                <w:i/>
              </w:rPr>
              <w:t>3</w:t>
            </w:r>
          </w:p>
        </w:tc>
        <w:tc>
          <w:tcPr>
            <w:tcW w:w="1294" w:type="pct"/>
            <w:shd w:val="clear" w:color="auto" w:fill="auto"/>
            <w:vAlign w:val="center"/>
          </w:tcPr>
          <w:p w14:paraId="3BEF86D8" w14:textId="77777777" w:rsidR="00CF10D8" w:rsidRPr="00064C12" w:rsidRDefault="00CF10D8" w:rsidP="00FD4D88">
            <w:pPr>
              <w:jc w:val="center"/>
              <w:rPr>
                <w:i/>
              </w:rPr>
            </w:pPr>
            <w:r w:rsidRPr="00064C12">
              <w:rPr>
                <w:i/>
              </w:rPr>
              <w:t>4</w:t>
            </w:r>
          </w:p>
        </w:tc>
        <w:tc>
          <w:tcPr>
            <w:tcW w:w="1034" w:type="pct"/>
            <w:shd w:val="clear" w:color="auto" w:fill="auto"/>
            <w:vAlign w:val="center"/>
          </w:tcPr>
          <w:p w14:paraId="6F14E542" w14:textId="77777777" w:rsidR="00CF10D8" w:rsidRPr="00064C12" w:rsidRDefault="00CF10D8" w:rsidP="00FD4D88">
            <w:pPr>
              <w:jc w:val="center"/>
              <w:rPr>
                <w:i/>
              </w:rPr>
            </w:pPr>
            <w:r w:rsidRPr="00064C12">
              <w:rPr>
                <w:i/>
              </w:rPr>
              <w:t>5</w:t>
            </w:r>
          </w:p>
        </w:tc>
      </w:tr>
      <w:tr w:rsidR="00CF10D8" w:rsidRPr="00064C12" w14:paraId="0627E6ED" w14:textId="77777777" w:rsidTr="00FD4D88">
        <w:trPr>
          <w:cantSplit/>
          <w:trHeight w:val="20"/>
        </w:trPr>
        <w:tc>
          <w:tcPr>
            <w:tcW w:w="250" w:type="pct"/>
            <w:vAlign w:val="center"/>
          </w:tcPr>
          <w:p w14:paraId="535CE96E" w14:textId="77777777" w:rsidR="00CF10D8" w:rsidRPr="00064C12" w:rsidRDefault="00CF10D8" w:rsidP="00FD4D88">
            <w:pPr>
              <w:jc w:val="center"/>
              <w:rPr>
                <w:sz w:val="16"/>
                <w:szCs w:val="16"/>
              </w:rPr>
            </w:pPr>
            <w:r w:rsidRPr="00064C12">
              <w:rPr>
                <w:sz w:val="16"/>
                <w:szCs w:val="16"/>
              </w:rPr>
              <w:t>1.1</w:t>
            </w:r>
          </w:p>
        </w:tc>
        <w:tc>
          <w:tcPr>
            <w:tcW w:w="1285" w:type="pct"/>
            <w:vAlign w:val="center"/>
          </w:tcPr>
          <w:p w14:paraId="2E74104E" w14:textId="77777777" w:rsidR="00CF10D8" w:rsidRDefault="00CF10D8" w:rsidP="00FD4D88">
            <w:pPr>
              <w:ind w:left="-43"/>
              <w:jc w:val="both"/>
              <w:rPr>
                <w:sz w:val="16"/>
                <w:szCs w:val="16"/>
              </w:rPr>
            </w:pPr>
            <w:r w:rsidRPr="00064C12">
              <w:rPr>
                <w:sz w:val="16"/>
                <w:szCs w:val="16"/>
              </w:rPr>
              <w:t>co najmniej  1 osoba posiadająca</w:t>
            </w:r>
          </w:p>
          <w:p w14:paraId="36F7F50C" w14:textId="237BF091" w:rsidR="00CF10D8" w:rsidRDefault="00CF10D8" w:rsidP="00FD4D88">
            <w:pPr>
              <w:ind w:left="-43"/>
              <w:jc w:val="both"/>
              <w:rPr>
                <w:sz w:val="16"/>
                <w:szCs w:val="16"/>
              </w:rPr>
            </w:pPr>
            <w:r w:rsidRPr="00064C12">
              <w:rPr>
                <w:sz w:val="16"/>
                <w:szCs w:val="16"/>
              </w:rPr>
              <w:t xml:space="preserve">certyfikat kategorii </w:t>
            </w:r>
            <w:r w:rsidR="006728A2">
              <w:rPr>
                <w:sz w:val="16"/>
                <w:szCs w:val="16"/>
              </w:rPr>
              <w:t xml:space="preserve">I lub </w:t>
            </w:r>
            <w:r w:rsidRPr="00064C12">
              <w:rPr>
                <w:sz w:val="16"/>
                <w:szCs w:val="16"/>
              </w:rPr>
              <w:t>II</w:t>
            </w:r>
          </w:p>
          <w:p w14:paraId="293B47BB" w14:textId="77777777" w:rsidR="00CF10D8" w:rsidRDefault="00CF10D8" w:rsidP="00FD4D88">
            <w:pPr>
              <w:ind w:left="-43"/>
              <w:jc w:val="both"/>
              <w:rPr>
                <w:sz w:val="16"/>
                <w:szCs w:val="16"/>
              </w:rPr>
            </w:pPr>
            <w:r w:rsidRPr="00064C12">
              <w:rPr>
                <w:sz w:val="16"/>
                <w:szCs w:val="16"/>
              </w:rPr>
              <w:t>poświadczający spełnienie</w:t>
            </w:r>
          </w:p>
          <w:p w14:paraId="6AE4E8F8" w14:textId="77777777" w:rsidR="00CF10D8" w:rsidRDefault="00CF10D8" w:rsidP="00FD4D88">
            <w:pPr>
              <w:ind w:left="-43"/>
              <w:jc w:val="both"/>
              <w:rPr>
                <w:sz w:val="16"/>
                <w:szCs w:val="16"/>
              </w:rPr>
            </w:pPr>
            <w:r w:rsidRPr="00064C12">
              <w:rPr>
                <w:sz w:val="16"/>
                <w:szCs w:val="16"/>
              </w:rPr>
              <w:t>wymagań,</w:t>
            </w:r>
            <w:r>
              <w:rPr>
                <w:sz w:val="16"/>
                <w:szCs w:val="16"/>
              </w:rPr>
              <w:t xml:space="preserve"> </w:t>
            </w:r>
            <w:r w:rsidRPr="00064C12">
              <w:rPr>
                <w:sz w:val="16"/>
                <w:szCs w:val="16"/>
              </w:rPr>
              <w:t>w zakresie instalacji,</w:t>
            </w:r>
          </w:p>
          <w:p w14:paraId="1D5DFDF7" w14:textId="7794DB6D" w:rsidR="00CF10D8" w:rsidRPr="00064C12" w:rsidRDefault="00CF10D8" w:rsidP="00FD4D88">
            <w:pPr>
              <w:ind w:left="-43"/>
              <w:jc w:val="both"/>
              <w:rPr>
                <w:sz w:val="16"/>
                <w:szCs w:val="16"/>
              </w:rPr>
            </w:pPr>
            <w:r w:rsidRPr="00064C12">
              <w:rPr>
                <w:sz w:val="16"/>
                <w:szCs w:val="16"/>
              </w:rPr>
              <w:t>napraw,</w:t>
            </w:r>
            <w:r>
              <w:rPr>
                <w:sz w:val="16"/>
                <w:szCs w:val="16"/>
              </w:rPr>
              <w:t xml:space="preserve"> </w:t>
            </w:r>
            <w:r w:rsidRPr="00064C12">
              <w:rPr>
                <w:sz w:val="16"/>
                <w:szCs w:val="16"/>
              </w:rPr>
              <w:t>konserwacji i serwisowania</w:t>
            </w:r>
          </w:p>
          <w:p w14:paraId="39E4B2F0" w14:textId="77777777" w:rsidR="00CF10D8" w:rsidRPr="00064C12" w:rsidRDefault="00CF10D8" w:rsidP="00FD4D88">
            <w:pPr>
              <w:ind w:left="-43"/>
              <w:jc w:val="both"/>
              <w:rPr>
                <w:sz w:val="16"/>
                <w:szCs w:val="16"/>
              </w:rPr>
            </w:pPr>
            <w:r w:rsidRPr="00064C12">
              <w:rPr>
                <w:sz w:val="16"/>
                <w:szCs w:val="16"/>
              </w:rPr>
              <w:t>stacjonarnych urządzeń</w:t>
            </w:r>
          </w:p>
          <w:p w14:paraId="15B18299" w14:textId="77777777" w:rsidR="00CF10D8" w:rsidRPr="00064C12" w:rsidRDefault="00CF10D8" w:rsidP="00FD4D88">
            <w:pPr>
              <w:ind w:left="-43"/>
              <w:jc w:val="both"/>
              <w:rPr>
                <w:sz w:val="16"/>
                <w:szCs w:val="16"/>
              </w:rPr>
            </w:pPr>
            <w:r w:rsidRPr="00064C12">
              <w:rPr>
                <w:sz w:val="16"/>
                <w:szCs w:val="16"/>
              </w:rPr>
              <w:t>chłodniczych, klimatyzacyjnych</w:t>
            </w:r>
          </w:p>
          <w:p w14:paraId="55EBE027" w14:textId="77777777" w:rsidR="00CF10D8" w:rsidRPr="00064C12" w:rsidRDefault="00CF10D8" w:rsidP="00FD4D88">
            <w:pPr>
              <w:ind w:left="-43"/>
              <w:jc w:val="both"/>
              <w:rPr>
                <w:sz w:val="16"/>
                <w:szCs w:val="16"/>
              </w:rPr>
            </w:pPr>
            <w:r w:rsidRPr="00064C12">
              <w:rPr>
                <w:sz w:val="16"/>
                <w:szCs w:val="16"/>
              </w:rPr>
              <w:t>zgodnie z Rozporządzeniem</w:t>
            </w:r>
          </w:p>
          <w:p w14:paraId="55031753" w14:textId="77777777" w:rsidR="00CF10D8" w:rsidRPr="00064C12" w:rsidRDefault="00CF10D8" w:rsidP="00FD4D88">
            <w:pPr>
              <w:ind w:left="-43"/>
              <w:jc w:val="both"/>
              <w:rPr>
                <w:sz w:val="16"/>
                <w:szCs w:val="16"/>
              </w:rPr>
            </w:pPr>
            <w:r w:rsidRPr="00064C12">
              <w:rPr>
                <w:sz w:val="16"/>
                <w:szCs w:val="16"/>
              </w:rPr>
              <w:t>Wykonawczym Komisji (UE)</w:t>
            </w:r>
          </w:p>
          <w:p w14:paraId="72A2BF37" w14:textId="77777777" w:rsidR="00CF10D8" w:rsidRPr="00064C12" w:rsidRDefault="00CF10D8" w:rsidP="00FD4D88">
            <w:pPr>
              <w:ind w:left="-43"/>
              <w:jc w:val="both"/>
              <w:rPr>
                <w:sz w:val="16"/>
                <w:szCs w:val="16"/>
              </w:rPr>
            </w:pPr>
            <w:r w:rsidRPr="00064C12">
              <w:rPr>
                <w:sz w:val="16"/>
                <w:szCs w:val="16"/>
              </w:rPr>
              <w:t>2015/2067 z dnia 17 listopada 2015r.</w:t>
            </w:r>
          </w:p>
          <w:p w14:paraId="688E88AE" w14:textId="77777777" w:rsidR="00CF10D8" w:rsidRPr="00064C12" w:rsidRDefault="00CF10D8" w:rsidP="00FD4D88">
            <w:pPr>
              <w:ind w:left="-43"/>
              <w:jc w:val="both"/>
              <w:rPr>
                <w:sz w:val="16"/>
                <w:szCs w:val="16"/>
              </w:rPr>
            </w:pPr>
            <w:r w:rsidRPr="00064C12">
              <w:rPr>
                <w:sz w:val="16"/>
                <w:szCs w:val="16"/>
              </w:rPr>
              <w:t>ustanawiające, zgodnie</w:t>
            </w:r>
          </w:p>
          <w:p w14:paraId="3F1E6409" w14:textId="77777777" w:rsidR="00CF10D8" w:rsidRPr="00064C12" w:rsidRDefault="00CF10D8" w:rsidP="00FD4D88">
            <w:pPr>
              <w:ind w:left="-43"/>
              <w:jc w:val="both"/>
              <w:rPr>
                <w:sz w:val="16"/>
                <w:szCs w:val="16"/>
              </w:rPr>
            </w:pPr>
            <w:r w:rsidRPr="00064C12">
              <w:rPr>
                <w:sz w:val="16"/>
                <w:szCs w:val="16"/>
              </w:rPr>
              <w:t>z rozporządzeniem Parlamentu</w:t>
            </w:r>
          </w:p>
          <w:p w14:paraId="0BF08B88" w14:textId="77777777" w:rsidR="00CF10D8" w:rsidRPr="00064C12" w:rsidRDefault="00CF10D8" w:rsidP="00FD4D88">
            <w:pPr>
              <w:ind w:left="-43"/>
              <w:jc w:val="both"/>
              <w:rPr>
                <w:sz w:val="16"/>
                <w:szCs w:val="16"/>
              </w:rPr>
            </w:pPr>
            <w:r w:rsidRPr="00064C12">
              <w:rPr>
                <w:sz w:val="16"/>
                <w:szCs w:val="16"/>
              </w:rPr>
              <w:t>Europejskiego i Rady (UE)</w:t>
            </w:r>
          </w:p>
          <w:p w14:paraId="2625A737" w14:textId="77777777" w:rsidR="00CF10D8" w:rsidRPr="00064C12" w:rsidRDefault="00CF10D8" w:rsidP="00FD4D88">
            <w:pPr>
              <w:ind w:left="-43"/>
              <w:jc w:val="both"/>
              <w:rPr>
                <w:sz w:val="16"/>
                <w:szCs w:val="16"/>
              </w:rPr>
            </w:pPr>
            <w:r w:rsidRPr="00064C12">
              <w:rPr>
                <w:sz w:val="16"/>
                <w:szCs w:val="16"/>
              </w:rPr>
              <w:t>nr 517/2014, minimalne wymagania</w:t>
            </w:r>
          </w:p>
          <w:p w14:paraId="0D8CB569" w14:textId="77777777" w:rsidR="00CF10D8" w:rsidRPr="00064C12" w:rsidRDefault="00CF10D8" w:rsidP="00FD4D88">
            <w:pPr>
              <w:ind w:left="-43"/>
              <w:jc w:val="both"/>
              <w:rPr>
                <w:sz w:val="16"/>
                <w:szCs w:val="16"/>
              </w:rPr>
            </w:pPr>
            <w:r w:rsidRPr="00064C12">
              <w:rPr>
                <w:sz w:val="16"/>
                <w:szCs w:val="16"/>
              </w:rPr>
              <w:t>i warunki wzajemnego uznawania</w:t>
            </w:r>
          </w:p>
          <w:p w14:paraId="6A183B1C" w14:textId="77777777" w:rsidR="00CF10D8" w:rsidRPr="00064C12" w:rsidRDefault="00CF10D8" w:rsidP="00FD4D88">
            <w:pPr>
              <w:ind w:left="-43"/>
              <w:jc w:val="both"/>
              <w:rPr>
                <w:sz w:val="16"/>
                <w:szCs w:val="16"/>
              </w:rPr>
            </w:pPr>
            <w:r w:rsidRPr="00064C12">
              <w:rPr>
                <w:sz w:val="16"/>
                <w:szCs w:val="16"/>
              </w:rPr>
              <w:t>certyfikacji osób fizycznych</w:t>
            </w:r>
          </w:p>
          <w:p w14:paraId="3EA08354" w14:textId="77777777" w:rsidR="00CF10D8" w:rsidRPr="00064C12" w:rsidRDefault="00CF10D8" w:rsidP="00FD4D88">
            <w:pPr>
              <w:ind w:left="-43"/>
              <w:jc w:val="both"/>
              <w:rPr>
                <w:sz w:val="16"/>
                <w:szCs w:val="16"/>
              </w:rPr>
            </w:pPr>
            <w:r w:rsidRPr="00064C12">
              <w:rPr>
                <w:sz w:val="16"/>
                <w:szCs w:val="16"/>
              </w:rPr>
              <w:t>w odniesieniu do stacjonarnych</w:t>
            </w:r>
          </w:p>
          <w:p w14:paraId="2EDB0568" w14:textId="77777777" w:rsidR="00CF10D8" w:rsidRPr="00064C12" w:rsidRDefault="00CF10D8" w:rsidP="00FD4D88">
            <w:pPr>
              <w:ind w:left="-43"/>
              <w:jc w:val="both"/>
              <w:rPr>
                <w:sz w:val="16"/>
                <w:szCs w:val="16"/>
              </w:rPr>
            </w:pPr>
            <w:r w:rsidRPr="00064C12">
              <w:rPr>
                <w:sz w:val="16"/>
                <w:szCs w:val="16"/>
              </w:rPr>
              <w:t>urządzeń chłodniczych,</w:t>
            </w:r>
          </w:p>
          <w:p w14:paraId="236B4318" w14:textId="77777777" w:rsidR="00CF10D8" w:rsidRPr="00064C12" w:rsidRDefault="00CF10D8" w:rsidP="00FD4D88">
            <w:pPr>
              <w:ind w:left="-43"/>
              <w:jc w:val="both"/>
              <w:rPr>
                <w:sz w:val="16"/>
                <w:szCs w:val="16"/>
              </w:rPr>
            </w:pPr>
            <w:r w:rsidRPr="00064C12">
              <w:rPr>
                <w:sz w:val="16"/>
                <w:szCs w:val="16"/>
              </w:rPr>
              <w:t>klimatyzacyjnych i pomp ciepła oraz</w:t>
            </w:r>
          </w:p>
          <w:p w14:paraId="64F9C12A" w14:textId="77777777" w:rsidR="00CF10D8" w:rsidRPr="00064C12" w:rsidRDefault="00CF10D8" w:rsidP="00FD4D88">
            <w:pPr>
              <w:ind w:left="-43"/>
              <w:jc w:val="both"/>
              <w:rPr>
                <w:sz w:val="16"/>
                <w:szCs w:val="16"/>
              </w:rPr>
            </w:pPr>
            <w:r w:rsidRPr="00064C12">
              <w:rPr>
                <w:sz w:val="16"/>
                <w:szCs w:val="16"/>
              </w:rPr>
              <w:t>agregatów chłodniczych</w:t>
            </w:r>
          </w:p>
          <w:p w14:paraId="7E455B1D" w14:textId="77777777" w:rsidR="00CF10D8" w:rsidRDefault="00CF10D8" w:rsidP="00FD4D88">
            <w:pPr>
              <w:ind w:left="-43"/>
              <w:jc w:val="both"/>
              <w:rPr>
                <w:sz w:val="16"/>
                <w:szCs w:val="16"/>
              </w:rPr>
            </w:pPr>
            <w:r w:rsidRPr="00064C12">
              <w:rPr>
                <w:sz w:val="16"/>
                <w:szCs w:val="16"/>
              </w:rPr>
              <w:t>samochodów ciężarowych</w:t>
            </w:r>
          </w:p>
          <w:p w14:paraId="2EA3D75C" w14:textId="77777777" w:rsidR="00CF10D8" w:rsidRDefault="00CF10D8" w:rsidP="00FD4D88">
            <w:pPr>
              <w:ind w:left="-43"/>
              <w:jc w:val="both"/>
              <w:rPr>
                <w:sz w:val="16"/>
                <w:szCs w:val="16"/>
              </w:rPr>
            </w:pPr>
            <w:r w:rsidRPr="00064C12">
              <w:rPr>
                <w:sz w:val="16"/>
                <w:szCs w:val="16"/>
              </w:rPr>
              <w:t>i przyczep</w:t>
            </w:r>
            <w:r>
              <w:rPr>
                <w:sz w:val="16"/>
                <w:szCs w:val="16"/>
              </w:rPr>
              <w:t xml:space="preserve"> </w:t>
            </w:r>
            <w:r w:rsidRPr="00064C12">
              <w:rPr>
                <w:sz w:val="16"/>
                <w:szCs w:val="16"/>
              </w:rPr>
              <w:t>chłodni, zawierających</w:t>
            </w:r>
          </w:p>
          <w:p w14:paraId="06482A7A" w14:textId="77777777" w:rsidR="00CF10D8" w:rsidRDefault="00CF10D8" w:rsidP="00FD4D88">
            <w:pPr>
              <w:ind w:left="-43"/>
              <w:jc w:val="both"/>
              <w:rPr>
                <w:sz w:val="16"/>
                <w:szCs w:val="16"/>
              </w:rPr>
            </w:pPr>
            <w:r w:rsidRPr="00064C12">
              <w:rPr>
                <w:sz w:val="16"/>
                <w:szCs w:val="16"/>
              </w:rPr>
              <w:t>fluorowane</w:t>
            </w:r>
            <w:r>
              <w:rPr>
                <w:sz w:val="16"/>
                <w:szCs w:val="16"/>
              </w:rPr>
              <w:t xml:space="preserve"> </w:t>
            </w:r>
            <w:r w:rsidRPr="00064C12">
              <w:rPr>
                <w:sz w:val="16"/>
                <w:szCs w:val="16"/>
              </w:rPr>
              <w:t>gazy cieplarniane,</w:t>
            </w:r>
          </w:p>
          <w:p w14:paraId="0B5C2C1F" w14:textId="2424FC0E" w:rsidR="00CF10D8" w:rsidRPr="00064C12" w:rsidRDefault="00CF10D8" w:rsidP="00FD4D88">
            <w:pPr>
              <w:ind w:left="-43"/>
              <w:jc w:val="both"/>
              <w:rPr>
                <w:sz w:val="16"/>
                <w:szCs w:val="16"/>
              </w:rPr>
            </w:pPr>
            <w:r w:rsidRPr="00064C12">
              <w:rPr>
                <w:sz w:val="16"/>
                <w:szCs w:val="16"/>
              </w:rPr>
              <w:t>a także</w:t>
            </w:r>
            <w:r>
              <w:rPr>
                <w:sz w:val="16"/>
                <w:szCs w:val="16"/>
              </w:rPr>
              <w:t xml:space="preserve"> </w:t>
            </w:r>
            <w:r w:rsidRPr="00064C12">
              <w:rPr>
                <w:sz w:val="16"/>
                <w:szCs w:val="16"/>
              </w:rPr>
              <w:t>certyfikacji przedsiębiorstw</w:t>
            </w:r>
          </w:p>
          <w:p w14:paraId="6A154CDE" w14:textId="77777777" w:rsidR="00CF10D8" w:rsidRPr="00064C12" w:rsidRDefault="00CF10D8" w:rsidP="00FD4D88">
            <w:pPr>
              <w:ind w:left="-43"/>
              <w:jc w:val="both"/>
              <w:rPr>
                <w:sz w:val="16"/>
                <w:szCs w:val="16"/>
              </w:rPr>
            </w:pPr>
            <w:r w:rsidRPr="00064C12">
              <w:rPr>
                <w:sz w:val="16"/>
                <w:szCs w:val="16"/>
              </w:rPr>
              <w:t>w odniesieniu do stacjonarnych</w:t>
            </w:r>
          </w:p>
          <w:p w14:paraId="4E32D5E9" w14:textId="77777777" w:rsidR="00CF10D8" w:rsidRPr="00064C12" w:rsidRDefault="00CF10D8" w:rsidP="00FD4D88">
            <w:pPr>
              <w:ind w:left="-43"/>
              <w:jc w:val="both"/>
              <w:rPr>
                <w:sz w:val="16"/>
                <w:szCs w:val="16"/>
              </w:rPr>
            </w:pPr>
            <w:r w:rsidRPr="00064C12">
              <w:rPr>
                <w:sz w:val="16"/>
                <w:szCs w:val="16"/>
              </w:rPr>
              <w:t>urządzeń chłodniczych,</w:t>
            </w:r>
          </w:p>
          <w:p w14:paraId="0F452FC1" w14:textId="77777777" w:rsidR="00CF10D8" w:rsidRPr="00064C12" w:rsidRDefault="00CF10D8" w:rsidP="00FD4D88">
            <w:pPr>
              <w:ind w:left="-43"/>
              <w:jc w:val="both"/>
              <w:rPr>
                <w:sz w:val="16"/>
                <w:szCs w:val="16"/>
              </w:rPr>
            </w:pPr>
            <w:r w:rsidRPr="00064C12">
              <w:rPr>
                <w:sz w:val="16"/>
                <w:szCs w:val="16"/>
              </w:rPr>
              <w:t>klimatyzacyjnych i pomp ciepła</w:t>
            </w:r>
          </w:p>
          <w:p w14:paraId="6C45A600" w14:textId="77777777" w:rsidR="00CF10D8" w:rsidRPr="00064C12" w:rsidRDefault="00CF10D8" w:rsidP="00FD4D88">
            <w:pPr>
              <w:ind w:left="-43"/>
              <w:jc w:val="both"/>
              <w:rPr>
                <w:sz w:val="16"/>
                <w:szCs w:val="16"/>
              </w:rPr>
            </w:pPr>
            <w:r w:rsidRPr="00064C12">
              <w:rPr>
                <w:sz w:val="16"/>
                <w:szCs w:val="16"/>
              </w:rPr>
              <w:t xml:space="preserve">zawierających fluorowane gazy </w:t>
            </w:r>
          </w:p>
          <w:p w14:paraId="46FE3241" w14:textId="77777777" w:rsidR="00CF10D8" w:rsidRPr="00064C12" w:rsidRDefault="00CF10D8" w:rsidP="00FD4D88">
            <w:pPr>
              <w:ind w:left="-43"/>
              <w:jc w:val="both"/>
              <w:rPr>
                <w:sz w:val="16"/>
                <w:szCs w:val="16"/>
              </w:rPr>
            </w:pPr>
            <w:r w:rsidRPr="00064C12">
              <w:rPr>
                <w:sz w:val="16"/>
                <w:szCs w:val="16"/>
              </w:rPr>
              <w:t>cieplarniane</w:t>
            </w:r>
          </w:p>
        </w:tc>
        <w:tc>
          <w:tcPr>
            <w:tcW w:w="1138" w:type="pct"/>
            <w:vAlign w:val="center"/>
          </w:tcPr>
          <w:p w14:paraId="20DAC2F4" w14:textId="77777777" w:rsidR="00CF10D8" w:rsidRPr="00064C12" w:rsidRDefault="00CF10D8" w:rsidP="00FD4D88">
            <w:pPr>
              <w:jc w:val="center"/>
              <w:rPr>
                <w:b/>
                <w:bCs/>
                <w:sz w:val="24"/>
                <w:szCs w:val="24"/>
              </w:rPr>
            </w:pPr>
          </w:p>
        </w:tc>
        <w:tc>
          <w:tcPr>
            <w:tcW w:w="1294" w:type="pct"/>
            <w:shd w:val="clear" w:color="auto" w:fill="auto"/>
            <w:vAlign w:val="center"/>
          </w:tcPr>
          <w:p w14:paraId="0375CE3B" w14:textId="77777777" w:rsidR="00CF10D8" w:rsidRPr="00064C12" w:rsidRDefault="00CF10D8" w:rsidP="00FD4D88">
            <w:pPr>
              <w:jc w:val="center"/>
              <w:rPr>
                <w:sz w:val="24"/>
                <w:szCs w:val="24"/>
              </w:rPr>
            </w:pPr>
          </w:p>
        </w:tc>
        <w:tc>
          <w:tcPr>
            <w:tcW w:w="1034" w:type="pct"/>
            <w:shd w:val="clear" w:color="auto" w:fill="auto"/>
            <w:vAlign w:val="center"/>
          </w:tcPr>
          <w:p w14:paraId="59755AC4" w14:textId="77777777" w:rsidR="00CF10D8" w:rsidRPr="00064C12" w:rsidRDefault="00CF10D8" w:rsidP="00FD4D88">
            <w:pPr>
              <w:jc w:val="center"/>
              <w:rPr>
                <w:sz w:val="24"/>
                <w:szCs w:val="24"/>
              </w:rPr>
            </w:pPr>
          </w:p>
        </w:tc>
      </w:tr>
      <w:tr w:rsidR="00CF10D8" w:rsidRPr="00064C12" w14:paraId="370CB47E" w14:textId="77777777" w:rsidTr="00FD4D88">
        <w:trPr>
          <w:cantSplit/>
          <w:trHeight w:val="20"/>
        </w:trPr>
        <w:tc>
          <w:tcPr>
            <w:tcW w:w="250" w:type="pct"/>
            <w:vAlign w:val="center"/>
          </w:tcPr>
          <w:p w14:paraId="43D2BDC8" w14:textId="77777777" w:rsidR="00CF10D8" w:rsidRPr="00064C12" w:rsidRDefault="00CF10D8" w:rsidP="00FD4D88">
            <w:pPr>
              <w:jc w:val="center"/>
              <w:rPr>
                <w:sz w:val="16"/>
                <w:szCs w:val="16"/>
              </w:rPr>
            </w:pPr>
            <w:r w:rsidRPr="00064C12">
              <w:rPr>
                <w:sz w:val="16"/>
                <w:szCs w:val="16"/>
              </w:rPr>
              <w:t>1.2</w:t>
            </w:r>
          </w:p>
        </w:tc>
        <w:tc>
          <w:tcPr>
            <w:tcW w:w="1285" w:type="pct"/>
            <w:vAlign w:val="center"/>
          </w:tcPr>
          <w:p w14:paraId="06C77787" w14:textId="77777777" w:rsidR="00CF10D8" w:rsidRPr="00064C12" w:rsidRDefault="00CF10D8" w:rsidP="00FD4D88">
            <w:pPr>
              <w:ind w:left="-43"/>
              <w:jc w:val="both"/>
              <w:rPr>
                <w:sz w:val="16"/>
                <w:szCs w:val="16"/>
              </w:rPr>
            </w:pPr>
            <w:r w:rsidRPr="00064C12">
              <w:rPr>
                <w:sz w:val="16"/>
                <w:szCs w:val="16"/>
              </w:rPr>
              <w:t>co najmniej 1 osoba posiadająca</w:t>
            </w:r>
          </w:p>
          <w:p w14:paraId="2D412FAA" w14:textId="77777777" w:rsidR="00CF10D8" w:rsidRPr="00064C12" w:rsidRDefault="00CF10D8" w:rsidP="00FD4D88">
            <w:pPr>
              <w:ind w:left="-43"/>
              <w:jc w:val="both"/>
              <w:rPr>
                <w:sz w:val="16"/>
                <w:szCs w:val="16"/>
              </w:rPr>
            </w:pPr>
            <w:r w:rsidRPr="00064C12">
              <w:rPr>
                <w:sz w:val="16"/>
                <w:szCs w:val="16"/>
              </w:rPr>
              <w:t>aktualne świadectwa kwalifikacyjne</w:t>
            </w:r>
          </w:p>
          <w:p w14:paraId="38CE5A62" w14:textId="77777777" w:rsidR="00CF10D8" w:rsidRPr="00064C12" w:rsidRDefault="00CF10D8" w:rsidP="00FD4D88">
            <w:pPr>
              <w:ind w:left="-43"/>
              <w:jc w:val="both"/>
              <w:rPr>
                <w:sz w:val="16"/>
                <w:szCs w:val="16"/>
              </w:rPr>
            </w:pPr>
            <w:r w:rsidRPr="00064C12">
              <w:rPr>
                <w:sz w:val="16"/>
                <w:szCs w:val="16"/>
              </w:rPr>
              <w:t>w zakresie obsługi, konserwacji</w:t>
            </w:r>
          </w:p>
          <w:p w14:paraId="5F6E4255" w14:textId="77777777" w:rsidR="00CF10D8" w:rsidRPr="00064C12" w:rsidRDefault="00CF10D8" w:rsidP="00FD4D88">
            <w:pPr>
              <w:ind w:left="-43"/>
              <w:jc w:val="both"/>
              <w:rPr>
                <w:sz w:val="16"/>
                <w:szCs w:val="16"/>
              </w:rPr>
            </w:pPr>
            <w:r w:rsidRPr="00064C12">
              <w:rPr>
                <w:sz w:val="16"/>
                <w:szCs w:val="16"/>
              </w:rPr>
              <w:t>i montażu urządzeń, instalacji i sieci</w:t>
            </w:r>
          </w:p>
          <w:p w14:paraId="23F3A3D4" w14:textId="77777777" w:rsidR="00CF10D8" w:rsidRPr="00064C12" w:rsidRDefault="00CF10D8" w:rsidP="00FD4D88">
            <w:pPr>
              <w:ind w:left="-43"/>
              <w:jc w:val="both"/>
              <w:rPr>
                <w:sz w:val="16"/>
                <w:szCs w:val="16"/>
              </w:rPr>
            </w:pPr>
            <w:r w:rsidRPr="00064C12">
              <w:rPr>
                <w:sz w:val="16"/>
                <w:szCs w:val="16"/>
              </w:rPr>
              <w:t xml:space="preserve">elektroenergetycznych o napięciu nie wyższym niż 1 </w:t>
            </w:r>
            <w:proofErr w:type="spellStart"/>
            <w:r w:rsidRPr="00064C12">
              <w:rPr>
                <w:sz w:val="16"/>
                <w:szCs w:val="16"/>
              </w:rPr>
              <w:t>kV</w:t>
            </w:r>
            <w:proofErr w:type="spellEnd"/>
            <w:r w:rsidRPr="00064C12">
              <w:rPr>
                <w:sz w:val="16"/>
                <w:szCs w:val="16"/>
              </w:rPr>
              <w:t xml:space="preserve"> na stanowisku</w:t>
            </w:r>
          </w:p>
          <w:p w14:paraId="54E0B389" w14:textId="77777777" w:rsidR="00CF10D8" w:rsidRPr="00064C12" w:rsidRDefault="00CF10D8" w:rsidP="00FD4D88">
            <w:pPr>
              <w:ind w:left="-43"/>
              <w:jc w:val="both"/>
              <w:rPr>
                <w:sz w:val="24"/>
                <w:szCs w:val="24"/>
              </w:rPr>
            </w:pPr>
            <w:r w:rsidRPr="00064C12">
              <w:rPr>
                <w:sz w:val="16"/>
                <w:szCs w:val="16"/>
              </w:rPr>
              <w:t>eksploatacji</w:t>
            </w:r>
          </w:p>
        </w:tc>
        <w:tc>
          <w:tcPr>
            <w:tcW w:w="1138" w:type="pct"/>
            <w:vAlign w:val="center"/>
          </w:tcPr>
          <w:p w14:paraId="4B547F76" w14:textId="77777777" w:rsidR="00CF10D8" w:rsidRPr="00064C12" w:rsidRDefault="00CF10D8" w:rsidP="00FD4D88">
            <w:pPr>
              <w:jc w:val="center"/>
              <w:rPr>
                <w:b/>
                <w:bCs/>
                <w:sz w:val="24"/>
                <w:szCs w:val="24"/>
              </w:rPr>
            </w:pPr>
          </w:p>
        </w:tc>
        <w:tc>
          <w:tcPr>
            <w:tcW w:w="1294" w:type="pct"/>
            <w:shd w:val="clear" w:color="auto" w:fill="auto"/>
            <w:vAlign w:val="center"/>
          </w:tcPr>
          <w:p w14:paraId="03AAB2E7" w14:textId="77777777" w:rsidR="00CF10D8" w:rsidRPr="00064C12" w:rsidRDefault="00CF10D8" w:rsidP="00FD4D88">
            <w:pPr>
              <w:jc w:val="center"/>
              <w:rPr>
                <w:sz w:val="24"/>
                <w:szCs w:val="24"/>
              </w:rPr>
            </w:pPr>
          </w:p>
        </w:tc>
        <w:tc>
          <w:tcPr>
            <w:tcW w:w="1034" w:type="pct"/>
            <w:shd w:val="clear" w:color="auto" w:fill="auto"/>
            <w:vAlign w:val="center"/>
          </w:tcPr>
          <w:p w14:paraId="469E0403" w14:textId="77777777" w:rsidR="00CF10D8" w:rsidRPr="00064C12" w:rsidRDefault="00CF10D8" w:rsidP="00FD4D88">
            <w:pPr>
              <w:jc w:val="center"/>
              <w:rPr>
                <w:sz w:val="24"/>
                <w:szCs w:val="24"/>
              </w:rPr>
            </w:pPr>
          </w:p>
        </w:tc>
      </w:tr>
    </w:tbl>
    <w:p w14:paraId="7D751199" w14:textId="77777777" w:rsidR="00CF10D8" w:rsidRPr="00064C12" w:rsidRDefault="00CF10D8" w:rsidP="00CF10D8">
      <w:pPr>
        <w:tabs>
          <w:tab w:val="left" w:pos="851"/>
        </w:tabs>
        <w:jc w:val="center"/>
        <w:rPr>
          <w:sz w:val="24"/>
          <w:szCs w:val="24"/>
        </w:rPr>
      </w:pPr>
    </w:p>
    <w:p w14:paraId="0F3113E5" w14:textId="77777777" w:rsidR="00CF10D8" w:rsidRPr="00064C12" w:rsidRDefault="00CF10D8" w:rsidP="00CF10D8">
      <w:pPr>
        <w:tabs>
          <w:tab w:val="left" w:pos="851"/>
        </w:tabs>
        <w:rPr>
          <w:b/>
          <w:bCs/>
          <w:sz w:val="22"/>
          <w:szCs w:val="22"/>
        </w:rPr>
      </w:pPr>
      <w:r w:rsidRPr="00064C12">
        <w:rPr>
          <w:b/>
          <w:bCs/>
          <w:sz w:val="22"/>
          <w:szCs w:val="22"/>
        </w:rPr>
        <w:t xml:space="preserve">Uwaga: </w:t>
      </w:r>
    </w:p>
    <w:p w14:paraId="68D4EEAA" w14:textId="77777777" w:rsidR="00CF10D8" w:rsidRPr="00064C12" w:rsidRDefault="00CF10D8">
      <w:pPr>
        <w:numPr>
          <w:ilvl w:val="0"/>
          <w:numId w:val="35"/>
        </w:numPr>
        <w:ind w:left="284" w:hanging="284"/>
        <w:jc w:val="both"/>
        <w:rPr>
          <w:bCs/>
          <w:i/>
          <w:iCs/>
          <w:sz w:val="22"/>
          <w:szCs w:val="22"/>
          <w:lang w:eastAsia="zh-CN"/>
        </w:rPr>
      </w:pPr>
      <w:r w:rsidRPr="00064C12">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8ADB672" w14:textId="4BD4CB9F" w:rsidR="00CF10D8" w:rsidRDefault="00CF10D8" w:rsidP="00CF10D8">
      <w:pPr>
        <w:rPr>
          <w:b/>
          <w:bCs/>
          <w:sz w:val="24"/>
          <w:szCs w:val="28"/>
        </w:rPr>
      </w:pPr>
      <w:r w:rsidRPr="00064C12">
        <w:rPr>
          <w:i/>
          <w:iCs/>
          <w:sz w:val="22"/>
          <w:szCs w:val="22"/>
        </w:rPr>
        <w:t>Wykaz zobowiązany będzie złożyć Wykonawca, którego oferta zostanie najwyżej oceniona lub Wykonawcy, których Zamawiający wezwie do złożenia oświadczeń i dokumentów zgodnie z § 39 Regulaminu</w:t>
      </w:r>
    </w:p>
    <w:p w14:paraId="5A1BE1B8" w14:textId="77777777" w:rsidR="00CF10D8" w:rsidRDefault="00CF10D8">
      <w:pPr>
        <w:rPr>
          <w:b/>
          <w:bCs/>
          <w:sz w:val="24"/>
          <w:szCs w:val="28"/>
        </w:rPr>
      </w:pPr>
      <w:r>
        <w:rPr>
          <w:b/>
          <w:bCs/>
          <w:sz w:val="24"/>
          <w:szCs w:val="28"/>
        </w:rPr>
        <w:br w:type="page"/>
      </w:r>
    </w:p>
    <w:p w14:paraId="13F679EE" w14:textId="03CFD18F" w:rsidR="00A11114" w:rsidRPr="001619F6" w:rsidRDefault="00A11114" w:rsidP="00A11114">
      <w:pPr>
        <w:keepNext/>
        <w:tabs>
          <w:tab w:val="left" w:pos="720"/>
        </w:tabs>
        <w:snapToGrid w:val="0"/>
        <w:jc w:val="right"/>
        <w:outlineLvl w:val="1"/>
        <w:rPr>
          <w:b/>
          <w:bCs/>
          <w:sz w:val="24"/>
          <w:szCs w:val="28"/>
        </w:rPr>
      </w:pPr>
      <w:bookmarkStart w:id="87" w:name="_Toc169589502"/>
      <w:r w:rsidRPr="001619F6">
        <w:rPr>
          <w:b/>
          <w:bCs/>
          <w:sz w:val="24"/>
          <w:szCs w:val="28"/>
        </w:rPr>
        <w:lastRenderedPageBreak/>
        <w:t xml:space="preserve">Załącznik nr </w:t>
      </w:r>
      <w:r w:rsidR="00AC74F0">
        <w:rPr>
          <w:b/>
          <w:bCs/>
          <w:sz w:val="24"/>
          <w:szCs w:val="28"/>
        </w:rPr>
        <w:t>6</w:t>
      </w:r>
      <w:r w:rsidRPr="001619F6">
        <w:rPr>
          <w:b/>
          <w:bCs/>
          <w:sz w:val="24"/>
          <w:szCs w:val="28"/>
        </w:rPr>
        <w:t xml:space="preserve"> do SWZ</w:t>
      </w:r>
      <w:r>
        <w:rPr>
          <w:b/>
          <w:bCs/>
          <w:sz w:val="24"/>
          <w:szCs w:val="28"/>
        </w:rPr>
        <w:t>. Informacja o podwykonawcach.</w:t>
      </w:r>
      <w:bookmarkEnd w:id="87"/>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5F043E3F" w:rsidR="00A11114" w:rsidRPr="001619F6" w:rsidRDefault="00A11114" w:rsidP="00A11114">
      <w:pPr>
        <w:keepNext/>
        <w:tabs>
          <w:tab w:val="left" w:pos="720"/>
        </w:tabs>
        <w:snapToGrid w:val="0"/>
        <w:jc w:val="right"/>
        <w:outlineLvl w:val="1"/>
        <w:rPr>
          <w:b/>
          <w:bCs/>
          <w:sz w:val="24"/>
          <w:szCs w:val="28"/>
        </w:rPr>
      </w:pPr>
      <w:bookmarkStart w:id="88" w:name="_Toc169589503"/>
      <w:r w:rsidRPr="001619F6">
        <w:rPr>
          <w:b/>
          <w:bCs/>
          <w:sz w:val="24"/>
          <w:szCs w:val="28"/>
        </w:rPr>
        <w:lastRenderedPageBreak/>
        <w:t xml:space="preserve">Załącznik nr </w:t>
      </w:r>
      <w:r w:rsidR="00AC74F0">
        <w:rPr>
          <w:b/>
          <w:bCs/>
          <w:sz w:val="24"/>
          <w:szCs w:val="28"/>
        </w:rPr>
        <w:t>7</w:t>
      </w:r>
      <w:r w:rsidRPr="001619F6">
        <w:rPr>
          <w:b/>
          <w:bCs/>
          <w:sz w:val="24"/>
          <w:szCs w:val="28"/>
        </w:rPr>
        <w:t xml:space="preserve"> do SWZ</w:t>
      </w:r>
      <w:r>
        <w:rPr>
          <w:b/>
          <w:bCs/>
          <w:sz w:val="24"/>
          <w:szCs w:val="28"/>
        </w:rPr>
        <w:t>. Oświadczenie o przynależności do grupy kapitałowej</w:t>
      </w:r>
      <w:bookmarkEnd w:id="88"/>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9"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1D3D84EF" w14:textId="77777777" w:rsidR="00AF492F"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AF492F">
        <w:rPr>
          <w:sz w:val="22"/>
          <w:szCs w:val="22"/>
        </w:rPr>
        <w:t>502401945</w:t>
      </w:r>
      <w:r w:rsidRPr="002B3992">
        <w:rPr>
          <w:sz w:val="22"/>
          <w:szCs w:val="22"/>
        </w:rPr>
        <w:t>, którego przedmiotem jest</w:t>
      </w:r>
      <w:r w:rsidR="00AF492F">
        <w:rPr>
          <w:sz w:val="22"/>
          <w:szCs w:val="22"/>
        </w:rPr>
        <w:t>:</w:t>
      </w:r>
    </w:p>
    <w:p w14:paraId="0F2464B4" w14:textId="429B6BB6" w:rsidR="00AF492F" w:rsidRDefault="00AF492F" w:rsidP="00AF492F">
      <w:pPr>
        <w:jc w:val="center"/>
        <w:rPr>
          <w:sz w:val="22"/>
          <w:szCs w:val="22"/>
        </w:rPr>
      </w:pPr>
      <w:r w:rsidRPr="00064C12">
        <w:rPr>
          <w:b/>
          <w:sz w:val="22"/>
          <w:szCs w:val="22"/>
        </w:rPr>
        <w:t xml:space="preserve">Serwisowanie stacji kondycjonowania wody pitnej w łaźni przy szybie Leon II </w:t>
      </w:r>
      <w:r>
        <w:rPr>
          <w:b/>
          <w:sz w:val="22"/>
          <w:szCs w:val="22"/>
        </w:rPr>
        <w:br/>
      </w:r>
      <w:r w:rsidRPr="00064C12">
        <w:rPr>
          <w:b/>
          <w:sz w:val="22"/>
          <w:szCs w:val="22"/>
        </w:rPr>
        <w:t>dla PGG. S.A. Oddział KWK ROW Ruch Rydułtowy</w:t>
      </w:r>
    </w:p>
    <w:p w14:paraId="397D76B5" w14:textId="77777777" w:rsidR="00AF492F" w:rsidRDefault="00AF492F" w:rsidP="009B63DA">
      <w:pPr>
        <w:jc w:val="both"/>
        <w:rPr>
          <w:sz w:val="22"/>
          <w:szCs w:val="22"/>
        </w:rPr>
      </w:pPr>
    </w:p>
    <w:p w14:paraId="4B257E72" w14:textId="023800A5" w:rsidR="009B63DA" w:rsidRPr="002B3992" w:rsidRDefault="009B63DA" w:rsidP="009B63DA">
      <w:pPr>
        <w:jc w:val="both"/>
        <w:rPr>
          <w:sz w:val="22"/>
          <w:szCs w:val="22"/>
        </w:rPr>
      </w:pPr>
      <w:r w:rsidRPr="002B3992">
        <w:rPr>
          <w:sz w:val="22"/>
          <w:szCs w:val="22"/>
        </w:rPr>
        <w:t>oświadczamy, że:</w:t>
      </w:r>
    </w:p>
    <w:p w14:paraId="7870A657" w14:textId="77777777" w:rsidR="009B63DA" w:rsidRPr="002B3992" w:rsidRDefault="009B63DA" w:rsidP="009B63DA">
      <w:pPr>
        <w:jc w:val="both"/>
        <w:rPr>
          <w:sz w:val="22"/>
          <w:szCs w:val="22"/>
        </w:rPr>
      </w:pPr>
    </w:p>
    <w:p w14:paraId="14AA4A06" w14:textId="2EF7E9F9"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2A1C2C1B"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4188C806" w:rsidR="00A11114" w:rsidRPr="001619F6" w:rsidRDefault="00A11114" w:rsidP="00A11114">
      <w:pPr>
        <w:keepNext/>
        <w:tabs>
          <w:tab w:val="left" w:pos="720"/>
        </w:tabs>
        <w:snapToGrid w:val="0"/>
        <w:jc w:val="right"/>
        <w:outlineLvl w:val="1"/>
        <w:rPr>
          <w:b/>
          <w:bCs/>
          <w:sz w:val="24"/>
          <w:szCs w:val="28"/>
        </w:rPr>
      </w:pPr>
      <w:bookmarkStart w:id="90" w:name="_Toc169589504"/>
      <w:r w:rsidRPr="001619F6">
        <w:rPr>
          <w:b/>
          <w:bCs/>
          <w:sz w:val="24"/>
          <w:szCs w:val="28"/>
        </w:rPr>
        <w:t xml:space="preserve">Załącznik nr </w:t>
      </w:r>
      <w:r w:rsidR="00AC74F0">
        <w:rPr>
          <w:b/>
          <w:bCs/>
          <w:sz w:val="24"/>
          <w:szCs w:val="28"/>
        </w:rPr>
        <w:t>8</w:t>
      </w:r>
      <w:r w:rsidRPr="001619F6">
        <w:rPr>
          <w:b/>
          <w:bCs/>
          <w:sz w:val="24"/>
          <w:szCs w:val="28"/>
        </w:rPr>
        <w:t xml:space="preserve"> do SWZ</w:t>
      </w:r>
      <w:r>
        <w:rPr>
          <w:b/>
          <w:bCs/>
          <w:sz w:val="24"/>
          <w:szCs w:val="28"/>
        </w:rPr>
        <w:t>. Oświadczenie o kategorii przedsiębiorstwa</w:t>
      </w:r>
      <w:bookmarkEnd w:id="90"/>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1"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2" w:name="_Hlk108344148"/>
      <w:bookmarkEnd w:id="89"/>
      <w:bookmarkEnd w:id="91"/>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9F105D">
        <w:rPr>
          <w:rFonts w:eastAsia="Calibri"/>
          <w:sz w:val="24"/>
          <w:szCs w:val="24"/>
          <w:lang w:eastAsia="en-US"/>
        </w:rPr>
        <w:t>(</w:t>
      </w:r>
      <w:r w:rsidRPr="009F105D">
        <w:rPr>
          <w:rFonts w:eastAsia="Calibri"/>
          <w:i/>
          <w:iCs/>
          <w:sz w:val="24"/>
          <w:szCs w:val="24"/>
          <w:lang w:eastAsia="en-US"/>
        </w:rPr>
        <w:t>odpowiednio zaznaczyć</w:t>
      </w:r>
      <w:r w:rsidRPr="009F105D">
        <w:rPr>
          <w:rFonts w:eastAsia="Calibri"/>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3" w:name="_Hlk156547219"/>
      <w:r w:rsidRPr="00D87590">
        <w:rPr>
          <w:i/>
          <w:iCs/>
          <w:sz w:val="22"/>
          <w:szCs w:val="22"/>
        </w:rPr>
        <w:t>W przypadku ofert Wykonawców wspólnie ubiegających się o udzielenie zamówienia niniejsze oświadczenie składane jest przez każdego z Wykonawców.</w:t>
      </w:r>
    </w:p>
    <w:bookmarkEnd w:id="93"/>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1ED19982" w:rsidR="00A11114" w:rsidRPr="009C6458" w:rsidRDefault="00A11114" w:rsidP="00A11114">
      <w:pPr>
        <w:keepNext/>
        <w:tabs>
          <w:tab w:val="left" w:pos="720"/>
        </w:tabs>
        <w:snapToGrid w:val="0"/>
        <w:jc w:val="right"/>
        <w:outlineLvl w:val="1"/>
        <w:rPr>
          <w:b/>
          <w:bCs/>
          <w:sz w:val="24"/>
          <w:szCs w:val="28"/>
        </w:rPr>
      </w:pPr>
      <w:bookmarkStart w:id="94" w:name="_Toc169589505"/>
      <w:r w:rsidRPr="009C6458">
        <w:rPr>
          <w:b/>
          <w:bCs/>
          <w:sz w:val="24"/>
          <w:szCs w:val="28"/>
        </w:rPr>
        <w:t xml:space="preserve">Załącznik nr </w:t>
      </w:r>
      <w:r w:rsidR="00AC74F0">
        <w:rPr>
          <w:b/>
          <w:bCs/>
          <w:sz w:val="24"/>
          <w:szCs w:val="28"/>
        </w:rPr>
        <w:t>9</w:t>
      </w:r>
      <w:r w:rsidRPr="009C6458">
        <w:rPr>
          <w:b/>
          <w:bCs/>
          <w:sz w:val="24"/>
          <w:szCs w:val="28"/>
        </w:rPr>
        <w:t xml:space="preserve"> </w:t>
      </w:r>
      <w:bookmarkStart w:id="95" w:name="_Hlk159239104"/>
      <w:r w:rsidRPr="009C6458">
        <w:rPr>
          <w:b/>
          <w:bCs/>
          <w:sz w:val="24"/>
          <w:szCs w:val="28"/>
        </w:rPr>
        <w:t xml:space="preserve">do </w:t>
      </w:r>
      <w:r>
        <w:rPr>
          <w:b/>
          <w:bCs/>
          <w:sz w:val="24"/>
          <w:szCs w:val="28"/>
        </w:rPr>
        <w:t>SWZ. Oświadczenie (...) agresji na Ukrainę</w:t>
      </w:r>
      <w:bookmarkEnd w:id="94"/>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2"/>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216BBFCB" w:rsidR="00825B3A" w:rsidRPr="0080151F" w:rsidRDefault="00825B3A">
      <w:pPr>
        <w:widowControl w:val="0"/>
        <w:numPr>
          <w:ilvl w:val="7"/>
          <w:numId w:val="73"/>
        </w:numPr>
        <w:adjustRightInd w:val="0"/>
        <w:ind w:left="284" w:hanging="284"/>
        <w:contextualSpacing/>
        <w:jc w:val="both"/>
        <w:textAlignment w:val="baseline"/>
        <w:rPr>
          <w:sz w:val="22"/>
          <w:szCs w:val="22"/>
          <w:lang w:eastAsia="zh-CN"/>
        </w:rPr>
      </w:pPr>
      <w:bookmarkStart w:id="9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E7A1586" w14:textId="57A6DBF8" w:rsidR="00825B3A" w:rsidRPr="0080151F" w:rsidRDefault="00825B3A">
      <w:pPr>
        <w:widowControl w:val="0"/>
        <w:numPr>
          <w:ilvl w:val="7"/>
          <w:numId w:val="7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A85C8F">
        <w:rPr>
          <w:sz w:val="22"/>
          <w:szCs w:val="22"/>
          <w:lang w:eastAsia="zh-CN"/>
        </w:rPr>
        <w:t> </w:t>
      </w:r>
      <w:r w:rsidRPr="0080151F">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A85C8F">
        <w:rPr>
          <w:sz w:val="22"/>
          <w:szCs w:val="22"/>
          <w:lang w:eastAsia="zh-CN"/>
        </w:rPr>
        <w:t> </w:t>
      </w:r>
      <w:r w:rsidRPr="0080151F">
        <w:rPr>
          <w:sz w:val="22"/>
          <w:szCs w:val="22"/>
          <w:lang w:eastAsia="zh-CN"/>
        </w:rPr>
        <w:t>charakterze sankcyjnym;</w:t>
      </w:r>
    </w:p>
    <w:p w14:paraId="6C987EBB" w14:textId="396A452D" w:rsidR="00825B3A" w:rsidRPr="0080151F" w:rsidRDefault="00825B3A">
      <w:pPr>
        <w:widowControl w:val="0"/>
        <w:numPr>
          <w:ilvl w:val="7"/>
          <w:numId w:val="7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jest podmiot wymieniony w wykazach określonych w rozporządzeniu 765/2006 i</w:t>
      </w:r>
      <w:r w:rsidR="00A85C8F">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A85C8F">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bookmarkEnd w:id="96"/>
    <w:p w14:paraId="3142CFF5" w14:textId="77777777" w:rsidR="00825B3A" w:rsidRPr="0080151F" w:rsidRDefault="00825B3A">
      <w:pPr>
        <w:pStyle w:val="Akapitzlist"/>
        <w:widowControl w:val="0"/>
        <w:numPr>
          <w:ilvl w:val="7"/>
          <w:numId w:val="73"/>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7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pPr>
        <w:pStyle w:val="Akapitzlist"/>
        <w:widowControl w:val="0"/>
        <w:numPr>
          <w:ilvl w:val="0"/>
          <w:numId w:val="74"/>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73"/>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53A2E887" w:rsidR="00A11114" w:rsidRPr="009C6458" w:rsidRDefault="00A11114" w:rsidP="00A11114">
      <w:pPr>
        <w:keepNext/>
        <w:tabs>
          <w:tab w:val="left" w:pos="720"/>
        </w:tabs>
        <w:snapToGrid w:val="0"/>
        <w:jc w:val="right"/>
        <w:outlineLvl w:val="1"/>
        <w:rPr>
          <w:b/>
          <w:bCs/>
          <w:sz w:val="24"/>
          <w:szCs w:val="28"/>
        </w:rPr>
      </w:pPr>
      <w:bookmarkStart w:id="97" w:name="_Toc169589506"/>
      <w:bookmarkStart w:id="98" w:name="_Hlk108344647"/>
      <w:bookmarkEnd w:id="95"/>
      <w:r w:rsidRPr="009C6458">
        <w:rPr>
          <w:b/>
          <w:bCs/>
          <w:sz w:val="24"/>
          <w:szCs w:val="28"/>
        </w:rPr>
        <w:lastRenderedPageBreak/>
        <w:t>Załącznik nr 1</w:t>
      </w:r>
      <w:r w:rsidR="00AC74F0">
        <w:rPr>
          <w:b/>
          <w:bCs/>
          <w:sz w:val="24"/>
          <w:szCs w:val="28"/>
        </w:rPr>
        <w:t>0</w:t>
      </w:r>
      <w:r w:rsidRPr="009C6458">
        <w:rPr>
          <w:b/>
          <w:bCs/>
          <w:sz w:val="24"/>
          <w:szCs w:val="28"/>
        </w:rPr>
        <w:t xml:space="preserve"> do </w:t>
      </w:r>
      <w:r>
        <w:rPr>
          <w:b/>
          <w:bCs/>
          <w:sz w:val="24"/>
          <w:szCs w:val="28"/>
        </w:rPr>
        <w:t>SWZ. Zobowiązanie innego podmiotu do udostepnienia zasobów</w:t>
      </w:r>
      <w:bookmarkEnd w:id="97"/>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7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72"/>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72"/>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72"/>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72"/>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72"/>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696C03FA" w:rsidR="00A11114" w:rsidRPr="009C6458" w:rsidRDefault="00A11114" w:rsidP="00A11114">
      <w:pPr>
        <w:keepNext/>
        <w:tabs>
          <w:tab w:val="left" w:pos="720"/>
        </w:tabs>
        <w:snapToGrid w:val="0"/>
        <w:jc w:val="right"/>
        <w:outlineLvl w:val="1"/>
        <w:rPr>
          <w:b/>
          <w:bCs/>
          <w:sz w:val="24"/>
          <w:szCs w:val="28"/>
        </w:rPr>
      </w:pPr>
      <w:bookmarkStart w:id="99" w:name="_Toc169589507"/>
      <w:r w:rsidRPr="009C6458">
        <w:rPr>
          <w:b/>
          <w:bCs/>
          <w:sz w:val="24"/>
          <w:szCs w:val="28"/>
        </w:rPr>
        <w:t>Załącznik nr 1</w:t>
      </w:r>
      <w:r w:rsidR="00AC74F0">
        <w:rPr>
          <w:b/>
          <w:bCs/>
          <w:sz w:val="24"/>
          <w:szCs w:val="28"/>
        </w:rPr>
        <w:t>1</w:t>
      </w:r>
      <w:r w:rsidRPr="009C6458">
        <w:rPr>
          <w:b/>
          <w:bCs/>
          <w:sz w:val="24"/>
          <w:szCs w:val="28"/>
        </w:rPr>
        <w:t xml:space="preserve"> do </w:t>
      </w:r>
      <w:r>
        <w:rPr>
          <w:b/>
          <w:bCs/>
          <w:sz w:val="24"/>
          <w:szCs w:val="28"/>
        </w:rPr>
        <w:t xml:space="preserve">SWZ. </w:t>
      </w:r>
      <w:bookmarkStart w:id="100" w:name="_Hlk156546976"/>
      <w:r>
        <w:rPr>
          <w:b/>
          <w:bCs/>
          <w:sz w:val="24"/>
          <w:szCs w:val="28"/>
        </w:rPr>
        <w:t>Oświadczenie o powstaniu obowiązku podatkowego</w:t>
      </w:r>
      <w:bookmarkEnd w:id="99"/>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8"/>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1"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1"/>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0"/>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3BDE5400" w14:textId="369A4153" w:rsidR="006A3213" w:rsidRPr="00B41BF7" w:rsidRDefault="006A3213" w:rsidP="00B41BF7">
      <w:pPr>
        <w:keepNext/>
        <w:tabs>
          <w:tab w:val="left" w:pos="720"/>
        </w:tabs>
        <w:snapToGrid w:val="0"/>
        <w:jc w:val="right"/>
        <w:outlineLvl w:val="1"/>
        <w:rPr>
          <w:b/>
          <w:bCs/>
          <w:sz w:val="24"/>
          <w:szCs w:val="28"/>
        </w:rPr>
      </w:pPr>
      <w:bookmarkStart w:id="102" w:name="_Toc169589508"/>
      <w:bookmarkEnd w:id="86"/>
      <w:r w:rsidRPr="00B41BF7">
        <w:rPr>
          <w:b/>
          <w:bCs/>
          <w:sz w:val="24"/>
          <w:szCs w:val="28"/>
        </w:rPr>
        <w:t xml:space="preserve">Załącznik nr </w:t>
      </w:r>
      <w:r w:rsidR="00A11114">
        <w:rPr>
          <w:b/>
          <w:bCs/>
          <w:sz w:val="24"/>
          <w:szCs w:val="28"/>
        </w:rPr>
        <w:t>1</w:t>
      </w:r>
      <w:r w:rsidR="00AC74F0">
        <w:rPr>
          <w:b/>
          <w:bCs/>
          <w:sz w:val="24"/>
          <w:szCs w:val="28"/>
        </w:rPr>
        <w:t>2</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2"/>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103"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pPr>
        <w:pStyle w:val="Zwykytekst"/>
        <w:numPr>
          <w:ilvl w:val="0"/>
          <w:numId w:val="36"/>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pPr>
        <w:pStyle w:val="Zwykytekst"/>
        <w:numPr>
          <w:ilvl w:val="0"/>
          <w:numId w:val="3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53E90AFC"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1A6CB8">
        <w:rPr>
          <w:sz w:val="22"/>
          <w:szCs w:val="22"/>
        </w:rPr>
        <w:t>3</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A348F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7AAF26FB" w:rsidR="007B4F5E" w:rsidRPr="001A6CB8" w:rsidRDefault="007B4F5E">
      <w:pPr>
        <w:numPr>
          <w:ilvl w:val="1"/>
          <w:numId w:val="47"/>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p>
    <w:p w14:paraId="59CF089E" w14:textId="5C71877F" w:rsidR="007B4F5E" w:rsidRPr="00E66F78" w:rsidRDefault="007B4F5E">
      <w:pPr>
        <w:numPr>
          <w:ilvl w:val="1"/>
          <w:numId w:val="47"/>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91332">
        <w:trPr>
          <w:trHeight w:val="20"/>
          <w:tblHeader/>
        </w:trPr>
        <w:tc>
          <w:tcPr>
            <w:tcW w:w="5000" w:type="pct"/>
            <w:shd w:val="clear" w:color="auto" w:fill="auto"/>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91332">
        <w:trPr>
          <w:trHeight w:val="1020"/>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4" w:name="_Toc169589509"/>
      <w:bookmarkEnd w:id="103"/>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4"/>
    </w:p>
    <w:p w14:paraId="3C8BE0D6" w14:textId="79327E1B" w:rsidR="0077206F" w:rsidRDefault="0077206F">
      <w:pPr>
        <w:numPr>
          <w:ilvl w:val="0"/>
          <w:numId w:val="75"/>
        </w:numPr>
        <w:spacing w:line="259" w:lineRule="auto"/>
        <w:ind w:hanging="357"/>
        <w:jc w:val="both"/>
        <w:rPr>
          <w:sz w:val="22"/>
          <w:szCs w:val="22"/>
        </w:rPr>
      </w:pPr>
      <w:bookmarkStart w:id="105"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F10D8" w:rsidRPr="00064C12">
        <w:rPr>
          <w:b/>
          <w:sz w:val="22"/>
          <w:szCs w:val="22"/>
        </w:rPr>
        <w:t>Serwisowanie stacji kondycjonowania wody pitnej w łaźni przy szybie Leon II dla PGG. S.A. Oddział KWK ROW Ruch Rydułtowy</w:t>
      </w:r>
      <w:r w:rsidR="00F71079">
        <w:rPr>
          <w:sz w:val="22"/>
          <w:szCs w:val="22"/>
        </w:rPr>
        <w:t xml:space="preserve"> </w:t>
      </w:r>
      <w:r w:rsidRPr="00E66F78">
        <w:rPr>
          <w:sz w:val="22"/>
          <w:szCs w:val="22"/>
        </w:rPr>
        <w:t xml:space="preserve">(nr sprawy </w:t>
      </w:r>
      <w:r w:rsidR="00CF10D8">
        <w:rPr>
          <w:sz w:val="22"/>
          <w:szCs w:val="22"/>
        </w:rPr>
        <w:t>502401</w:t>
      </w:r>
      <w:r w:rsidR="00AF492F">
        <w:rPr>
          <w:sz w:val="22"/>
          <w:szCs w:val="22"/>
        </w:rPr>
        <w:t>945</w:t>
      </w:r>
      <w:r w:rsidRPr="00E92E2C">
        <w:rPr>
          <w:sz w:val="22"/>
          <w:szCs w:val="22"/>
        </w:rPr>
        <w:t>)</w:t>
      </w:r>
      <w:r w:rsidR="00CF10D8">
        <w:rPr>
          <w:sz w:val="22"/>
          <w:szCs w:val="22"/>
        </w:rPr>
        <w:t>.</w:t>
      </w:r>
    </w:p>
    <w:p w14:paraId="6D468872" w14:textId="0AB5CC9C" w:rsidR="0077206F" w:rsidRPr="00C85ECF" w:rsidRDefault="0077206F">
      <w:pPr>
        <w:numPr>
          <w:ilvl w:val="0"/>
          <w:numId w:val="7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06" w:name="_Toc169589510"/>
      <w:bookmarkEnd w:id="105"/>
      <w:r w:rsidRPr="00700467">
        <w:rPr>
          <w:b/>
          <w:bCs/>
          <w:sz w:val="24"/>
          <w:szCs w:val="28"/>
        </w:rPr>
        <w:t>§2</w:t>
      </w:r>
      <w:r w:rsidR="00DB7892">
        <w:rPr>
          <w:b/>
          <w:bCs/>
          <w:sz w:val="24"/>
          <w:szCs w:val="28"/>
        </w:rPr>
        <w:t xml:space="preserve"> </w:t>
      </w:r>
      <w:r w:rsidR="0098450E" w:rsidRPr="00700467">
        <w:rPr>
          <w:b/>
          <w:sz w:val="22"/>
          <w:u w:val="single"/>
        </w:rPr>
        <w:t>Przedmiot Umowy</w:t>
      </w:r>
      <w:bookmarkEnd w:id="106"/>
    </w:p>
    <w:p w14:paraId="5BEBBFF8" w14:textId="03313C0E"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CF10D8" w:rsidRPr="00064C12">
        <w:rPr>
          <w:sz w:val="22"/>
          <w:szCs w:val="22"/>
        </w:rPr>
        <w:t>Serwisowanie stacji kondycjonowania wody pitnej w łaźni przy szybie Leon II dla PGG. S.A. Oddział KWK ROW Ruch Rydułtowy "</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07"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7"/>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08"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09" w:name="_Toc169589511"/>
      <w:bookmarkEnd w:id="108"/>
      <w:r w:rsidRPr="00700467">
        <w:rPr>
          <w:b/>
          <w:bCs/>
          <w:sz w:val="24"/>
          <w:szCs w:val="28"/>
        </w:rPr>
        <w:t>§3</w:t>
      </w:r>
      <w:r w:rsidRPr="00955E2C">
        <w:rPr>
          <w:b/>
          <w:sz w:val="22"/>
          <w:u w:val="single"/>
        </w:rPr>
        <w:t xml:space="preserve">Cena i </w:t>
      </w:r>
      <w:r w:rsidR="005E2B76">
        <w:rPr>
          <w:b/>
          <w:sz w:val="22"/>
          <w:u w:val="single"/>
        </w:rPr>
        <w:t>sposób rozliczeń</w:t>
      </w:r>
      <w:bookmarkEnd w:id="109"/>
    </w:p>
    <w:p w14:paraId="16F90C5D" w14:textId="587C6E50" w:rsidR="0098450E" w:rsidRPr="00D75C00" w:rsidRDefault="0098450E">
      <w:pPr>
        <w:numPr>
          <w:ilvl w:val="0"/>
          <w:numId w:val="10"/>
        </w:numPr>
        <w:tabs>
          <w:tab w:val="clear" w:pos="1440"/>
        </w:tabs>
        <w:spacing w:after="40"/>
        <w:ind w:left="426" w:hanging="426"/>
        <w:jc w:val="both"/>
        <w:rPr>
          <w:b/>
          <w:bCs/>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D75C00">
        <w:rPr>
          <w:b/>
          <w:bCs/>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10"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5F0C412F" w:rsidR="00B613E4" w:rsidRDefault="00B613E4">
      <w:pPr>
        <w:numPr>
          <w:ilvl w:val="0"/>
          <w:numId w:val="10"/>
        </w:numPr>
        <w:tabs>
          <w:tab w:val="clear" w:pos="1440"/>
        </w:tabs>
        <w:spacing w:after="40"/>
        <w:ind w:left="426" w:hanging="426"/>
        <w:jc w:val="both"/>
        <w:rPr>
          <w:sz w:val="22"/>
          <w:szCs w:val="22"/>
        </w:rPr>
      </w:pPr>
      <w:bookmarkStart w:id="111" w:name="_Hlk160531102"/>
      <w:bookmarkEnd w:id="110"/>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D75C00">
        <w:rPr>
          <w:b/>
          <w:bCs/>
          <w:sz w:val="22"/>
          <w:szCs w:val="22"/>
        </w:rPr>
        <w:t xml:space="preserve">………………… </w:t>
      </w:r>
      <w:r w:rsidR="00553ADC" w:rsidRPr="00D75C00">
        <w:rPr>
          <w:b/>
          <w:bCs/>
          <w:sz w:val="22"/>
          <w:szCs w:val="22"/>
        </w:rPr>
        <w:t xml:space="preserve">zł </w:t>
      </w:r>
      <w:r w:rsidRPr="00D75C00">
        <w:rPr>
          <w:b/>
          <w:bCs/>
          <w:sz w:val="22"/>
          <w:szCs w:val="22"/>
        </w:rPr>
        <w:t>netto</w:t>
      </w:r>
      <w:r w:rsidR="00553ADC" w:rsidRPr="00553ADC">
        <w:rPr>
          <w:sz w:val="22"/>
          <w:szCs w:val="22"/>
        </w:rPr>
        <w:t>.</w:t>
      </w:r>
    </w:p>
    <w:p w14:paraId="78CDD959" w14:textId="0AB6D9F7" w:rsidR="00D75C00" w:rsidRPr="00553ADC" w:rsidRDefault="00D75C00">
      <w:pPr>
        <w:numPr>
          <w:ilvl w:val="0"/>
          <w:numId w:val="10"/>
        </w:numPr>
        <w:tabs>
          <w:tab w:val="clear" w:pos="1440"/>
        </w:tabs>
        <w:spacing w:after="40"/>
        <w:ind w:left="426" w:hanging="426"/>
        <w:jc w:val="both"/>
        <w:rPr>
          <w:sz w:val="22"/>
          <w:szCs w:val="22"/>
        </w:rPr>
      </w:pPr>
      <w:r w:rsidRPr="00064C12">
        <w:rPr>
          <w:bCs/>
          <w:sz w:val="22"/>
          <w:szCs w:val="22"/>
        </w:rPr>
        <w:t>Stawka przeglądu stacji kondycjonowania wody pitnej  (układ podstawowy i rezerwowy) - …………… netto+ VAT.</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12"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13" w:name="_Hlk108342473"/>
      <w:bookmarkEnd w:id="112"/>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lastRenderedPageBreak/>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4" w:name="_Toc169589512"/>
      <w:bookmarkEnd w:id="113"/>
      <w:r w:rsidRPr="00700467">
        <w:rPr>
          <w:b/>
          <w:bCs/>
          <w:sz w:val="24"/>
          <w:szCs w:val="28"/>
        </w:rPr>
        <w:t>§4</w:t>
      </w:r>
      <w:r w:rsidR="00DB7892">
        <w:rPr>
          <w:b/>
          <w:bCs/>
          <w:sz w:val="24"/>
          <w:szCs w:val="28"/>
        </w:rPr>
        <w:t xml:space="preserve"> </w:t>
      </w:r>
      <w:r>
        <w:rPr>
          <w:b/>
          <w:sz w:val="22"/>
          <w:u w:val="single"/>
        </w:rPr>
        <w:t>Fakturowanie i płatności</w:t>
      </w:r>
      <w:bookmarkEnd w:id="114"/>
    </w:p>
    <w:p w14:paraId="362CF511" w14:textId="28763A79" w:rsidR="00EC7434" w:rsidRPr="00E47820" w:rsidRDefault="00EC7434">
      <w:pPr>
        <w:numPr>
          <w:ilvl w:val="0"/>
          <w:numId w:val="48"/>
        </w:numPr>
        <w:spacing w:after="40"/>
        <w:ind w:left="426" w:hanging="426"/>
        <w:jc w:val="both"/>
        <w:rPr>
          <w:sz w:val="22"/>
          <w:szCs w:val="22"/>
        </w:rPr>
      </w:pPr>
      <w:bookmarkStart w:id="115" w:name="_Hlk108342538"/>
      <w:bookmarkEnd w:id="111"/>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pPr>
        <w:numPr>
          <w:ilvl w:val="0"/>
          <w:numId w:val="48"/>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pPr>
        <w:numPr>
          <w:ilvl w:val="0"/>
          <w:numId w:val="48"/>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pPr>
        <w:numPr>
          <w:ilvl w:val="0"/>
          <w:numId w:val="48"/>
        </w:numPr>
        <w:spacing w:after="40"/>
        <w:ind w:left="426" w:hanging="426"/>
        <w:jc w:val="both"/>
        <w:rPr>
          <w:sz w:val="22"/>
          <w:szCs w:val="22"/>
        </w:rPr>
      </w:pPr>
      <w:bookmarkStart w:id="116"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pPr>
        <w:numPr>
          <w:ilvl w:val="0"/>
          <w:numId w:val="48"/>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6"/>
    <w:p w14:paraId="6ABD76BF" w14:textId="77777777" w:rsidR="00123270" w:rsidRPr="00FB4D53" w:rsidRDefault="00123270">
      <w:pPr>
        <w:numPr>
          <w:ilvl w:val="0"/>
          <w:numId w:val="48"/>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pPr>
        <w:numPr>
          <w:ilvl w:val="0"/>
          <w:numId w:val="48"/>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E86433" w14:textId="77777777" w:rsidR="00D423BD" w:rsidRPr="003A3410" w:rsidRDefault="00D423BD">
      <w:pPr>
        <w:numPr>
          <w:ilvl w:val="0"/>
          <w:numId w:val="48"/>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pPr>
        <w:pStyle w:val="Akapitzlist"/>
        <w:numPr>
          <w:ilvl w:val="1"/>
          <w:numId w:val="38"/>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pPr>
        <w:numPr>
          <w:ilvl w:val="0"/>
          <w:numId w:val="48"/>
        </w:numPr>
        <w:spacing w:after="40"/>
        <w:ind w:left="426" w:hanging="426"/>
        <w:jc w:val="both"/>
        <w:rPr>
          <w:sz w:val="22"/>
        </w:rPr>
      </w:pPr>
      <w:r>
        <w:rPr>
          <w:sz w:val="22"/>
        </w:rPr>
        <w:lastRenderedPageBreak/>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48"/>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48"/>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48"/>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DA9806D" w:rsidR="00F2670B" w:rsidRPr="0086135C" w:rsidRDefault="00F2670B">
      <w:pPr>
        <w:numPr>
          <w:ilvl w:val="0"/>
          <w:numId w:val="48"/>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sidRPr="00397781">
        <w:rPr>
          <w:sz w:val="22"/>
        </w:rPr>
        <w:t>.</w:t>
      </w:r>
    </w:p>
    <w:p w14:paraId="5C66A11D" w14:textId="4880F2C1" w:rsidR="00F2670B" w:rsidRPr="00E47820" w:rsidRDefault="00F2670B">
      <w:pPr>
        <w:numPr>
          <w:ilvl w:val="0"/>
          <w:numId w:val="48"/>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pPr>
        <w:numPr>
          <w:ilvl w:val="0"/>
          <w:numId w:val="48"/>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48"/>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pPr>
        <w:numPr>
          <w:ilvl w:val="0"/>
          <w:numId w:val="48"/>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pPr>
        <w:numPr>
          <w:ilvl w:val="0"/>
          <w:numId w:val="48"/>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pPr>
        <w:numPr>
          <w:ilvl w:val="0"/>
          <w:numId w:val="48"/>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pPr>
        <w:numPr>
          <w:ilvl w:val="0"/>
          <w:numId w:val="48"/>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pPr>
        <w:numPr>
          <w:ilvl w:val="0"/>
          <w:numId w:val="48"/>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17"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8" w:name="_Toc169589513"/>
      <w:bookmarkEnd w:id="115"/>
      <w:r w:rsidRPr="00700467">
        <w:rPr>
          <w:b/>
          <w:bCs/>
          <w:sz w:val="24"/>
          <w:szCs w:val="28"/>
        </w:rPr>
        <w:t>§</w:t>
      </w:r>
      <w:r w:rsidR="00CA358A" w:rsidRPr="00700467">
        <w:rPr>
          <w:b/>
          <w:bCs/>
          <w:sz w:val="24"/>
          <w:szCs w:val="28"/>
        </w:rPr>
        <w:t>5</w:t>
      </w:r>
      <w:r w:rsidR="00DB7892">
        <w:rPr>
          <w:b/>
          <w:bCs/>
          <w:sz w:val="24"/>
          <w:szCs w:val="28"/>
        </w:rPr>
        <w:t xml:space="preserve"> </w:t>
      </w:r>
      <w:bookmarkStart w:id="119"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8"/>
    </w:p>
    <w:p w14:paraId="398C5EF4" w14:textId="788BB2D4" w:rsidR="0086135C" w:rsidRPr="00B65952" w:rsidRDefault="0086135C" w:rsidP="0086135C">
      <w:pPr>
        <w:numPr>
          <w:ilvl w:val="0"/>
          <w:numId w:val="15"/>
        </w:numPr>
        <w:jc w:val="both"/>
        <w:rPr>
          <w:bCs/>
          <w:sz w:val="22"/>
          <w:szCs w:val="22"/>
        </w:rPr>
      </w:pPr>
      <w:bookmarkStart w:id="120" w:name="_Hlk161045742"/>
      <w:bookmarkStart w:id="121" w:name="_Hlk86989523"/>
      <w:bookmarkEnd w:id="117"/>
      <w:bookmarkEnd w:id="119"/>
      <w:r w:rsidRPr="00B65952">
        <w:rPr>
          <w:bCs/>
          <w:sz w:val="22"/>
          <w:szCs w:val="22"/>
        </w:rPr>
        <w:t xml:space="preserve">Umowa obowiązuje przez okres </w:t>
      </w:r>
      <w:r w:rsidR="00D75C00" w:rsidRPr="00064C12">
        <w:rPr>
          <w:sz w:val="22"/>
          <w:szCs w:val="22"/>
        </w:rPr>
        <w:t>12 miesięcy od dnia przekazania rejonu realizacji Usługi</w:t>
      </w:r>
      <w:r w:rsidR="00D75C00">
        <w:rPr>
          <w:sz w:val="22"/>
          <w:szCs w:val="22"/>
        </w:rPr>
        <w:t>.</w:t>
      </w:r>
      <w:r w:rsidRPr="00B65952">
        <w:rPr>
          <w:sz w:val="22"/>
          <w:szCs w:val="22"/>
        </w:rPr>
        <w:t xml:space="preserve"> </w:t>
      </w:r>
    </w:p>
    <w:p w14:paraId="5923992C" w14:textId="14770BFF" w:rsidR="0086135C" w:rsidRPr="00B65952" w:rsidRDefault="0086135C" w:rsidP="0086135C">
      <w:pPr>
        <w:numPr>
          <w:ilvl w:val="0"/>
          <w:numId w:val="15"/>
        </w:numPr>
        <w:jc w:val="both"/>
        <w:rPr>
          <w:bCs/>
          <w:sz w:val="22"/>
          <w:szCs w:val="22"/>
        </w:rPr>
      </w:pPr>
      <w:r w:rsidRPr="00B65952">
        <w:rPr>
          <w:sz w:val="22"/>
          <w:szCs w:val="22"/>
        </w:rPr>
        <w:t xml:space="preserve">Umowa obowiązywać będzie dla zleceń </w:t>
      </w:r>
      <w:r w:rsidRPr="00E577CE">
        <w:rPr>
          <w:sz w:val="22"/>
          <w:szCs w:val="22"/>
        </w:rPr>
        <w:t xml:space="preserve">wystawionych przez Zamawiającego </w:t>
      </w:r>
      <w:r w:rsidRPr="00B65952">
        <w:rPr>
          <w:sz w:val="22"/>
          <w:szCs w:val="22"/>
        </w:rPr>
        <w:t>w okresie jej obowiązywania.</w:t>
      </w:r>
    </w:p>
    <w:p w14:paraId="2E574B11" w14:textId="7F1624D3" w:rsidR="00915AF0" w:rsidRPr="00B65952" w:rsidRDefault="0086135C" w:rsidP="0086135C">
      <w:pPr>
        <w:numPr>
          <w:ilvl w:val="0"/>
          <w:numId w:val="15"/>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20"/>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2" w:name="_Toc169589514"/>
      <w:bookmarkEnd w:id="121"/>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2"/>
    </w:p>
    <w:p w14:paraId="12907367" w14:textId="33ADA3B2" w:rsidR="003F655B" w:rsidRPr="00D15A71" w:rsidRDefault="003F655B">
      <w:pPr>
        <w:numPr>
          <w:ilvl w:val="0"/>
          <w:numId w:val="12"/>
        </w:numPr>
        <w:tabs>
          <w:tab w:val="clear" w:pos="1440"/>
        </w:tabs>
        <w:ind w:left="284" w:hanging="284"/>
        <w:jc w:val="both"/>
        <w:rPr>
          <w:sz w:val="22"/>
          <w:szCs w:val="22"/>
        </w:rPr>
      </w:pPr>
      <w:bookmarkStart w:id="123"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pPr>
        <w:numPr>
          <w:ilvl w:val="0"/>
          <w:numId w:val="83"/>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pPr>
        <w:numPr>
          <w:ilvl w:val="0"/>
          <w:numId w:val="83"/>
        </w:numPr>
        <w:ind w:left="567" w:hanging="283"/>
        <w:jc w:val="both"/>
        <w:rPr>
          <w:sz w:val="22"/>
          <w:szCs w:val="22"/>
        </w:rPr>
      </w:pPr>
      <w:r w:rsidRPr="00D15A71">
        <w:rPr>
          <w:sz w:val="22"/>
          <w:szCs w:val="22"/>
        </w:rPr>
        <w:lastRenderedPageBreak/>
        <w:t>na dostarczone fabrycznie nowe części zamienne min. 12 miesięcy od daty przekazania Zamawiającemu,</w:t>
      </w:r>
    </w:p>
    <w:p w14:paraId="4AB9FE08" w14:textId="77777777" w:rsidR="003F655B" w:rsidRPr="00D15A71" w:rsidRDefault="003F655B">
      <w:pPr>
        <w:numPr>
          <w:ilvl w:val="0"/>
          <w:numId w:val="83"/>
        </w:numPr>
        <w:ind w:left="567"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D75C00" w:rsidRDefault="003F655B">
      <w:pPr>
        <w:numPr>
          <w:ilvl w:val="0"/>
          <w:numId w:val="12"/>
        </w:numPr>
        <w:tabs>
          <w:tab w:val="clear" w:pos="1440"/>
        </w:tabs>
        <w:ind w:left="284" w:hanging="284"/>
        <w:jc w:val="both"/>
        <w:rPr>
          <w:sz w:val="22"/>
        </w:rPr>
      </w:pPr>
      <w:r w:rsidRPr="00D75C00">
        <w:rPr>
          <w:bCs/>
          <w:sz w:val="22"/>
          <w:szCs w:val="22"/>
        </w:rPr>
        <w:t>Zgłoszenia awarii przyjmuje</w:t>
      </w:r>
      <w:r w:rsidR="006D4A41" w:rsidRPr="00D75C00">
        <w:rPr>
          <w:bCs/>
          <w:sz w:val="22"/>
          <w:szCs w:val="22"/>
        </w:rPr>
        <w:t>:</w:t>
      </w:r>
      <w:r w:rsidRPr="00D75C00">
        <w:rPr>
          <w:bCs/>
          <w:sz w:val="22"/>
          <w:szCs w:val="22"/>
        </w:rPr>
        <w:t xml:space="preserve">  Dział ………………………………..……………………………………, tel. …………….………, fax ……………………………, e-mail ………………………….……………, reklamacje przyjmuje</w:t>
      </w:r>
      <w:r w:rsidR="006D4A41" w:rsidRPr="00D75C00">
        <w:rPr>
          <w:bCs/>
          <w:sz w:val="22"/>
          <w:szCs w:val="22"/>
        </w:rPr>
        <w:t>:</w:t>
      </w:r>
      <w:r w:rsidRPr="00D75C00">
        <w:rPr>
          <w:bCs/>
          <w:sz w:val="22"/>
          <w:szCs w:val="22"/>
        </w:rPr>
        <w:t xml:space="preserve"> Dział …………………………………………………….………………………, tel. …………….…….…, fax ……………………..………, e-mail …………………….…………………</w:t>
      </w:r>
    </w:p>
    <w:p w14:paraId="70D31959"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pPr>
        <w:pStyle w:val="Tekstpodstawowy2"/>
        <w:numPr>
          <w:ilvl w:val="0"/>
          <w:numId w:val="45"/>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pPr>
        <w:pStyle w:val="Tekstpodstawowy2"/>
        <w:numPr>
          <w:ilvl w:val="0"/>
          <w:numId w:val="45"/>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pPr>
        <w:pStyle w:val="Tekstpodstawowy2"/>
        <w:numPr>
          <w:ilvl w:val="0"/>
          <w:numId w:val="45"/>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lastRenderedPageBreak/>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24" w:name="_Toc169589515"/>
      <w:bookmarkEnd w:id="123"/>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4"/>
    </w:p>
    <w:p w14:paraId="6D5F341E" w14:textId="790F47A8" w:rsidR="003F655B" w:rsidRPr="009A0160" w:rsidRDefault="003F655B">
      <w:pPr>
        <w:pStyle w:val="Tekstpodstawowy"/>
        <w:numPr>
          <w:ilvl w:val="6"/>
          <w:numId w:val="37"/>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D75C00" w:rsidRDefault="003F655B">
      <w:pPr>
        <w:pStyle w:val="Tekstpodstawowy"/>
        <w:numPr>
          <w:ilvl w:val="6"/>
          <w:numId w:val="37"/>
        </w:numPr>
        <w:ind w:left="284" w:hanging="284"/>
        <w:rPr>
          <w:i/>
          <w:noProof/>
          <w:sz w:val="22"/>
        </w:rPr>
      </w:pPr>
      <w:bookmarkStart w:id="125" w:name="_Hlk160558175"/>
      <w:r w:rsidRPr="00D75C00">
        <w:rPr>
          <w:sz w:val="22"/>
        </w:rPr>
        <w:t>Wykonawcy, którzy złożyli ofertę wspólną odpowiadają solidarnie  za wykonanie przedmiotowej Umowy</w:t>
      </w:r>
      <w:r w:rsidR="00EF362C" w:rsidRPr="00D75C00">
        <w:rPr>
          <w:sz w:val="22"/>
        </w:rPr>
        <w:t xml:space="preserve"> -</w:t>
      </w:r>
      <w:r w:rsidRPr="00D75C00">
        <w:rPr>
          <w:i/>
          <w:sz w:val="22"/>
          <w:szCs w:val="22"/>
        </w:rPr>
        <w:t>jeżeli dotyczy</w:t>
      </w:r>
    </w:p>
    <w:bookmarkEnd w:id="125"/>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26" w:name="_Toc169589516"/>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6"/>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27" w:name="_Toc169589517"/>
      <w:r w:rsidRPr="0085533E">
        <w:rPr>
          <w:b/>
          <w:bCs/>
          <w:sz w:val="24"/>
          <w:szCs w:val="28"/>
        </w:rPr>
        <w:t>§</w:t>
      </w:r>
      <w:r>
        <w:rPr>
          <w:b/>
          <w:bCs/>
          <w:sz w:val="24"/>
          <w:szCs w:val="28"/>
        </w:rPr>
        <w:t xml:space="preserve">9 </w:t>
      </w:r>
      <w:r w:rsidR="003870E4" w:rsidRPr="0085533E">
        <w:rPr>
          <w:b/>
          <w:sz w:val="22"/>
          <w:u w:val="single"/>
        </w:rPr>
        <w:t>Podwykonawstwo</w:t>
      </w:r>
      <w:bookmarkEnd w:id="127"/>
    </w:p>
    <w:p w14:paraId="127D01B2" w14:textId="77777777" w:rsidR="004448ED" w:rsidRPr="0085533E" w:rsidRDefault="004448ED">
      <w:pPr>
        <w:numPr>
          <w:ilvl w:val="0"/>
          <w:numId w:val="49"/>
        </w:numPr>
        <w:ind w:left="284" w:hanging="284"/>
        <w:jc w:val="both"/>
        <w:rPr>
          <w:sz w:val="22"/>
          <w:szCs w:val="22"/>
        </w:rPr>
      </w:pPr>
      <w:bookmarkStart w:id="128"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49"/>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D75C00">
        <w:rPr>
          <w:sz w:val="22"/>
          <w:szCs w:val="22"/>
        </w:rPr>
        <w:t>………………….</w:t>
      </w:r>
    </w:p>
    <w:p w14:paraId="5F79E91E" w14:textId="77777777" w:rsidR="004448ED" w:rsidRPr="0085533E" w:rsidRDefault="004448ED">
      <w:pPr>
        <w:numPr>
          <w:ilvl w:val="0"/>
          <w:numId w:val="49"/>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pPr>
        <w:numPr>
          <w:ilvl w:val="0"/>
          <w:numId w:val="49"/>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pPr>
        <w:numPr>
          <w:ilvl w:val="0"/>
          <w:numId w:val="49"/>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49"/>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49"/>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49"/>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49"/>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pPr>
        <w:pStyle w:val="Akapitzlist"/>
        <w:numPr>
          <w:ilvl w:val="1"/>
          <w:numId w:val="49"/>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pPr>
        <w:numPr>
          <w:ilvl w:val="0"/>
          <w:numId w:val="49"/>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pPr>
        <w:numPr>
          <w:ilvl w:val="0"/>
          <w:numId w:val="49"/>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49"/>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pPr>
        <w:numPr>
          <w:ilvl w:val="0"/>
          <w:numId w:val="49"/>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pPr>
        <w:numPr>
          <w:ilvl w:val="1"/>
          <w:numId w:val="49"/>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pPr>
        <w:numPr>
          <w:ilvl w:val="1"/>
          <w:numId w:val="49"/>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49"/>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pPr>
        <w:numPr>
          <w:ilvl w:val="1"/>
          <w:numId w:val="49"/>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pPr>
        <w:numPr>
          <w:ilvl w:val="0"/>
          <w:numId w:val="49"/>
        </w:numPr>
        <w:ind w:left="357" w:hanging="357"/>
        <w:jc w:val="both"/>
        <w:rPr>
          <w:sz w:val="22"/>
          <w:szCs w:val="22"/>
        </w:rPr>
      </w:pPr>
      <w:r w:rsidRPr="0085533E">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49"/>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9" w:name="_Hlk144463822"/>
      <w:r w:rsidRPr="0085533E">
        <w:rPr>
          <w:sz w:val="22"/>
          <w:szCs w:val="22"/>
        </w:rPr>
        <w:t>warunków udziału w postępowaniu</w:t>
      </w:r>
      <w:bookmarkEnd w:id="129"/>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pPr>
        <w:numPr>
          <w:ilvl w:val="0"/>
          <w:numId w:val="49"/>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0" w:name="_Hlk146783179"/>
      <w:r w:rsidRPr="0085533E">
        <w:rPr>
          <w:sz w:val="22"/>
          <w:szCs w:val="22"/>
        </w:rPr>
        <w:t>Powierzenie wykonania części Umowy przez Podwykonawcę dalszemu podwykonawcy wymaga dodatkowo uprzedniej pisemnej zgody Wykonawcy na taką czynność.</w:t>
      </w:r>
    </w:p>
    <w:bookmarkEnd w:id="130"/>
    <w:p w14:paraId="36DA4CB9" w14:textId="77777777" w:rsidR="004448ED" w:rsidRPr="0085533E" w:rsidRDefault="004448ED">
      <w:pPr>
        <w:numPr>
          <w:ilvl w:val="0"/>
          <w:numId w:val="49"/>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pPr>
        <w:numPr>
          <w:ilvl w:val="0"/>
          <w:numId w:val="49"/>
        </w:numPr>
        <w:jc w:val="both"/>
        <w:rPr>
          <w:sz w:val="22"/>
          <w:szCs w:val="22"/>
        </w:rPr>
      </w:pPr>
      <w:bookmarkStart w:id="131"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8"/>
      <w:bookmarkEnd w:id="131"/>
    </w:p>
    <w:p w14:paraId="6D003DF6" w14:textId="77777777" w:rsidR="004448ED" w:rsidRDefault="004448ED">
      <w:pPr>
        <w:numPr>
          <w:ilvl w:val="0"/>
          <w:numId w:val="49"/>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2" w:name="_Toc169589518"/>
      <w:r w:rsidRPr="00700467">
        <w:rPr>
          <w:b/>
          <w:bCs/>
          <w:sz w:val="24"/>
          <w:szCs w:val="28"/>
        </w:rPr>
        <w:t>§</w:t>
      </w:r>
      <w:r w:rsidR="0085533E">
        <w:rPr>
          <w:b/>
          <w:bCs/>
          <w:sz w:val="24"/>
          <w:szCs w:val="28"/>
        </w:rPr>
        <w:t xml:space="preserve">10 </w:t>
      </w:r>
      <w:r w:rsidRPr="00692C0E">
        <w:rPr>
          <w:b/>
          <w:sz w:val="22"/>
          <w:u w:val="single"/>
        </w:rPr>
        <w:t>Nadzór i koordynacja</w:t>
      </w:r>
      <w:bookmarkEnd w:id="132"/>
      <w:r w:rsidRPr="00692C0E">
        <w:rPr>
          <w:b/>
          <w:sz w:val="22"/>
          <w:u w:val="single"/>
        </w:rPr>
        <w:t xml:space="preserve"> </w:t>
      </w:r>
    </w:p>
    <w:p w14:paraId="5F03EBBA" w14:textId="42FB0D42" w:rsidR="003F655B" w:rsidRPr="00D15A71" w:rsidRDefault="003F655B">
      <w:pPr>
        <w:pStyle w:val="Tekstpodstawowy"/>
        <w:numPr>
          <w:ilvl w:val="6"/>
          <w:numId w:val="39"/>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pPr>
        <w:numPr>
          <w:ilvl w:val="0"/>
          <w:numId w:val="84"/>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D75C00" w:rsidRDefault="0085533E" w:rsidP="0085533E">
      <w:pPr>
        <w:ind w:firstLine="709"/>
        <w:jc w:val="both"/>
        <w:rPr>
          <w:sz w:val="22"/>
          <w:szCs w:val="22"/>
        </w:rPr>
      </w:pPr>
      <w:r w:rsidRPr="00D75C00">
        <w:rPr>
          <w:sz w:val="22"/>
          <w:szCs w:val="22"/>
        </w:rPr>
        <w:t>………………………..………  tel. ………..….   e-mail …………....</w:t>
      </w:r>
    </w:p>
    <w:p w14:paraId="68D3FC4D" w14:textId="2E565A98" w:rsidR="003F655B" w:rsidRPr="0085533E" w:rsidRDefault="003F655B">
      <w:pPr>
        <w:numPr>
          <w:ilvl w:val="0"/>
          <w:numId w:val="84"/>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pPr>
        <w:pStyle w:val="Akapitzlist"/>
        <w:numPr>
          <w:ilvl w:val="6"/>
          <w:numId w:val="39"/>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pPr>
        <w:pStyle w:val="Akapitzlist"/>
        <w:numPr>
          <w:ilvl w:val="6"/>
          <w:numId w:val="39"/>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3" w:name="_Toc169589519"/>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3"/>
      <w:r w:rsidRPr="002F32F0">
        <w:rPr>
          <w:b/>
          <w:bCs/>
          <w:sz w:val="22"/>
          <w:szCs w:val="22"/>
        </w:rPr>
        <w:t> </w:t>
      </w:r>
      <w:r w:rsidRPr="002F32F0">
        <w:rPr>
          <w:b/>
          <w:bCs/>
          <w:color w:val="FF0000"/>
          <w:sz w:val="22"/>
          <w:szCs w:val="22"/>
        </w:rPr>
        <w:t xml:space="preserve">  </w:t>
      </w:r>
    </w:p>
    <w:p w14:paraId="24224906" w14:textId="77777777" w:rsidR="004448ED" w:rsidRPr="0085533E" w:rsidRDefault="004448ED">
      <w:pPr>
        <w:numPr>
          <w:ilvl w:val="0"/>
          <w:numId w:val="50"/>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pPr>
        <w:numPr>
          <w:ilvl w:val="1"/>
          <w:numId w:val="50"/>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pPr>
        <w:numPr>
          <w:ilvl w:val="1"/>
          <w:numId w:val="50"/>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pPr>
        <w:numPr>
          <w:ilvl w:val="1"/>
          <w:numId w:val="50"/>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pPr>
        <w:numPr>
          <w:ilvl w:val="1"/>
          <w:numId w:val="50"/>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pPr>
        <w:numPr>
          <w:ilvl w:val="1"/>
          <w:numId w:val="50"/>
        </w:numPr>
        <w:jc w:val="both"/>
        <w:rPr>
          <w:sz w:val="22"/>
          <w:szCs w:val="22"/>
        </w:rPr>
      </w:pPr>
      <w:r w:rsidRPr="0085533E">
        <w:rPr>
          <w:sz w:val="22"/>
          <w:szCs w:val="22"/>
        </w:rPr>
        <w:t>prawidłowości wykonywania Przedmiotu Umowy,</w:t>
      </w:r>
    </w:p>
    <w:p w14:paraId="51369EF3" w14:textId="77777777" w:rsidR="004448ED" w:rsidRPr="0085533E" w:rsidRDefault="004448ED">
      <w:pPr>
        <w:numPr>
          <w:ilvl w:val="1"/>
          <w:numId w:val="50"/>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pPr>
        <w:numPr>
          <w:ilvl w:val="0"/>
          <w:numId w:val="50"/>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pPr>
        <w:numPr>
          <w:ilvl w:val="0"/>
          <w:numId w:val="50"/>
        </w:numPr>
        <w:ind w:left="357" w:hanging="357"/>
        <w:jc w:val="both"/>
        <w:rPr>
          <w:sz w:val="22"/>
          <w:szCs w:val="22"/>
        </w:rPr>
      </w:pPr>
      <w:r w:rsidRPr="0085533E">
        <w:rPr>
          <w:sz w:val="22"/>
          <w:szCs w:val="22"/>
        </w:rPr>
        <w:t>Liczba Audytów w trakcie trwania Umowy nie może przekroczyć 2 na rok kalendarzowy obowiązywania Umowy</w:t>
      </w:r>
      <w:bookmarkStart w:id="134" w:name="_Hlk148344040"/>
      <w:r w:rsidRPr="0085533E">
        <w:rPr>
          <w:sz w:val="22"/>
          <w:szCs w:val="22"/>
        </w:rPr>
        <w:t>, z zastrzeżeniem ust. 4 poniżej.</w:t>
      </w:r>
    </w:p>
    <w:p w14:paraId="2B1E5FB7" w14:textId="77777777" w:rsidR="004448ED" w:rsidRPr="0085533E" w:rsidRDefault="004448ED">
      <w:pPr>
        <w:numPr>
          <w:ilvl w:val="0"/>
          <w:numId w:val="50"/>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4"/>
    <w:p w14:paraId="474AB5B0" w14:textId="77777777" w:rsidR="004448ED" w:rsidRPr="0085533E" w:rsidRDefault="004448ED">
      <w:pPr>
        <w:numPr>
          <w:ilvl w:val="0"/>
          <w:numId w:val="50"/>
        </w:numPr>
        <w:ind w:left="357" w:hanging="357"/>
        <w:jc w:val="both"/>
        <w:rPr>
          <w:sz w:val="22"/>
          <w:szCs w:val="22"/>
        </w:rPr>
      </w:pPr>
      <w:r w:rsidRPr="0085533E">
        <w:rPr>
          <w:sz w:val="22"/>
          <w:szCs w:val="22"/>
        </w:rPr>
        <w:lastRenderedPageBreak/>
        <w:t xml:space="preserve">Zasady ustalenia terminu przeprowadzenia Audytu </w:t>
      </w:r>
      <w:bookmarkStart w:id="135" w:name="_Hlk146783280"/>
      <w:r w:rsidRPr="0085533E">
        <w:rPr>
          <w:sz w:val="22"/>
          <w:szCs w:val="22"/>
        </w:rPr>
        <w:t>są następujące:</w:t>
      </w:r>
      <w:bookmarkEnd w:id="135"/>
    </w:p>
    <w:p w14:paraId="18290259" w14:textId="77777777" w:rsidR="004448ED" w:rsidRPr="0085533E" w:rsidRDefault="004448ED">
      <w:pPr>
        <w:numPr>
          <w:ilvl w:val="1"/>
          <w:numId w:val="50"/>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pPr>
        <w:numPr>
          <w:ilvl w:val="1"/>
          <w:numId w:val="50"/>
        </w:numPr>
        <w:ind w:hanging="357"/>
        <w:jc w:val="both"/>
        <w:rPr>
          <w:sz w:val="22"/>
          <w:szCs w:val="22"/>
        </w:rPr>
      </w:pPr>
      <w:r w:rsidRPr="0085533E">
        <w:rPr>
          <w:sz w:val="22"/>
          <w:szCs w:val="22"/>
        </w:rPr>
        <w:t>Powiadomienie o Audycie winno zawierać:</w:t>
      </w:r>
    </w:p>
    <w:p w14:paraId="0E672515" w14:textId="77777777" w:rsidR="004448ED" w:rsidRPr="0085533E" w:rsidRDefault="004448ED">
      <w:pPr>
        <w:numPr>
          <w:ilvl w:val="2"/>
          <w:numId w:val="50"/>
        </w:numPr>
        <w:ind w:hanging="357"/>
        <w:jc w:val="both"/>
        <w:rPr>
          <w:sz w:val="22"/>
          <w:szCs w:val="22"/>
        </w:rPr>
      </w:pPr>
      <w:r w:rsidRPr="0085533E">
        <w:rPr>
          <w:sz w:val="22"/>
          <w:szCs w:val="22"/>
        </w:rPr>
        <w:t>wskazanie zakresu Audytu,</w:t>
      </w:r>
    </w:p>
    <w:p w14:paraId="26063E1E" w14:textId="77777777" w:rsidR="004448ED" w:rsidRPr="0085533E" w:rsidRDefault="004448ED">
      <w:pPr>
        <w:numPr>
          <w:ilvl w:val="2"/>
          <w:numId w:val="50"/>
        </w:numPr>
        <w:jc w:val="both"/>
        <w:rPr>
          <w:sz w:val="22"/>
          <w:szCs w:val="22"/>
        </w:rPr>
      </w:pPr>
      <w:r w:rsidRPr="0085533E">
        <w:rPr>
          <w:sz w:val="22"/>
          <w:szCs w:val="22"/>
        </w:rPr>
        <w:t>proponowany termin rozpoczęcia i zakończenia Audytu,</w:t>
      </w:r>
    </w:p>
    <w:p w14:paraId="5889D42C" w14:textId="77777777" w:rsidR="004448ED" w:rsidRPr="0085533E" w:rsidRDefault="004448ED">
      <w:pPr>
        <w:numPr>
          <w:ilvl w:val="2"/>
          <w:numId w:val="50"/>
        </w:numPr>
        <w:jc w:val="both"/>
        <w:rPr>
          <w:sz w:val="22"/>
          <w:szCs w:val="22"/>
        </w:rPr>
      </w:pPr>
      <w:r w:rsidRPr="0085533E">
        <w:rPr>
          <w:sz w:val="22"/>
          <w:szCs w:val="22"/>
        </w:rPr>
        <w:t>ewentualne inne informacje (np. miejsce Audytu);</w:t>
      </w:r>
    </w:p>
    <w:p w14:paraId="3A9D7C91" w14:textId="77777777" w:rsidR="004448ED" w:rsidRPr="0085533E" w:rsidRDefault="004448ED">
      <w:pPr>
        <w:numPr>
          <w:ilvl w:val="1"/>
          <w:numId w:val="50"/>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pPr>
        <w:numPr>
          <w:ilvl w:val="1"/>
          <w:numId w:val="50"/>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pPr>
        <w:numPr>
          <w:ilvl w:val="2"/>
          <w:numId w:val="50"/>
        </w:numPr>
        <w:jc w:val="both"/>
        <w:rPr>
          <w:sz w:val="22"/>
          <w:szCs w:val="22"/>
        </w:rPr>
      </w:pPr>
      <w:r w:rsidRPr="0085533E">
        <w:rPr>
          <w:sz w:val="22"/>
          <w:szCs w:val="22"/>
        </w:rPr>
        <w:t>uwzględnienie ich albo</w:t>
      </w:r>
    </w:p>
    <w:p w14:paraId="290A92F9" w14:textId="77777777" w:rsidR="004448ED" w:rsidRPr="0085533E" w:rsidRDefault="004448ED">
      <w:pPr>
        <w:numPr>
          <w:ilvl w:val="2"/>
          <w:numId w:val="50"/>
        </w:numPr>
        <w:jc w:val="both"/>
        <w:rPr>
          <w:sz w:val="22"/>
          <w:szCs w:val="22"/>
        </w:rPr>
      </w:pPr>
      <w:r w:rsidRPr="0085533E">
        <w:rPr>
          <w:sz w:val="22"/>
          <w:szCs w:val="22"/>
        </w:rPr>
        <w:t>uzasadnienie odmowy ich uwzględnienia;</w:t>
      </w:r>
    </w:p>
    <w:p w14:paraId="15B51C2C" w14:textId="77777777" w:rsidR="004448ED" w:rsidRPr="0085533E" w:rsidRDefault="004448ED">
      <w:pPr>
        <w:numPr>
          <w:ilvl w:val="1"/>
          <w:numId w:val="50"/>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pPr>
        <w:numPr>
          <w:ilvl w:val="2"/>
          <w:numId w:val="50"/>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pPr>
        <w:numPr>
          <w:ilvl w:val="2"/>
          <w:numId w:val="50"/>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pPr>
        <w:numPr>
          <w:ilvl w:val="2"/>
          <w:numId w:val="50"/>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pPr>
        <w:numPr>
          <w:ilvl w:val="0"/>
          <w:numId w:val="50"/>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pPr>
        <w:numPr>
          <w:ilvl w:val="0"/>
          <w:numId w:val="50"/>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pPr>
        <w:numPr>
          <w:ilvl w:val="0"/>
          <w:numId w:val="50"/>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pPr>
        <w:numPr>
          <w:ilvl w:val="0"/>
          <w:numId w:val="50"/>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pPr>
        <w:numPr>
          <w:ilvl w:val="0"/>
          <w:numId w:val="50"/>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6" w:name="_Hlk146783344"/>
      <w:r w:rsidRPr="0085533E">
        <w:rPr>
          <w:sz w:val="22"/>
          <w:szCs w:val="22"/>
        </w:rPr>
        <w:t>na zasadach określonych w § 14 ust. 4 Umowy.</w:t>
      </w:r>
      <w:bookmarkEnd w:id="136"/>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7" w:name="_Toc169589520"/>
      <w:r w:rsidRPr="00700467">
        <w:rPr>
          <w:b/>
          <w:bCs/>
          <w:sz w:val="24"/>
          <w:szCs w:val="28"/>
        </w:rPr>
        <w:t>§1</w:t>
      </w:r>
      <w:r w:rsidR="0085533E">
        <w:rPr>
          <w:b/>
          <w:bCs/>
          <w:sz w:val="24"/>
          <w:szCs w:val="28"/>
        </w:rPr>
        <w:t xml:space="preserve">2 </w:t>
      </w:r>
      <w:r w:rsidRPr="0001028C">
        <w:rPr>
          <w:b/>
          <w:sz w:val="22"/>
          <w:u w:val="single"/>
        </w:rPr>
        <w:t>Kary umowne i odpowiedzialność</w:t>
      </w:r>
      <w:bookmarkEnd w:id="137"/>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38" w:name="_Hlk144479888"/>
      <w:bookmarkStart w:id="139" w:name="_Hlk146784619"/>
      <w:r w:rsidRPr="00A42F1F">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w:t>
      </w:r>
      <w:r w:rsidRPr="00A42F1F">
        <w:rPr>
          <w:sz w:val="22"/>
          <w:szCs w:val="22"/>
        </w:rPr>
        <w:lastRenderedPageBreak/>
        <w:t>realizacji zamówienia poniesionymi przez Zamawiającego a wynagrodzeniem obliczonym z zastosowaniem cen określonych w Umowie.</w:t>
      </w:r>
      <w:bookmarkEnd w:id="138"/>
      <w:bookmarkEnd w:id="139"/>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pPr>
        <w:widowControl w:val="0"/>
        <w:numPr>
          <w:ilvl w:val="0"/>
          <w:numId w:val="26"/>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pPr>
        <w:widowControl w:val="0"/>
        <w:numPr>
          <w:ilvl w:val="0"/>
          <w:numId w:val="26"/>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pPr>
        <w:widowControl w:val="0"/>
        <w:numPr>
          <w:ilvl w:val="0"/>
          <w:numId w:val="26"/>
        </w:numPr>
        <w:ind w:left="284" w:right="181" w:hanging="284"/>
        <w:jc w:val="both"/>
        <w:rPr>
          <w:i/>
          <w:iCs/>
          <w:color w:val="FF0000"/>
          <w:sz w:val="22"/>
          <w:szCs w:val="22"/>
        </w:rPr>
      </w:pPr>
      <w:bookmarkStart w:id="140"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pPr>
        <w:numPr>
          <w:ilvl w:val="2"/>
          <w:numId w:val="80"/>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3AC4CDB9" w:rsidR="00A42F1F" w:rsidRPr="00F8529D" w:rsidRDefault="00A42F1F">
      <w:pPr>
        <w:numPr>
          <w:ilvl w:val="2"/>
          <w:numId w:val="80"/>
        </w:numPr>
        <w:ind w:left="851" w:hanging="284"/>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77758279" w14:textId="77777777" w:rsidR="00A42F1F" w:rsidRPr="00F8529D" w:rsidRDefault="00A42F1F">
      <w:pPr>
        <w:numPr>
          <w:ilvl w:val="2"/>
          <w:numId w:val="80"/>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pPr>
        <w:numPr>
          <w:ilvl w:val="2"/>
          <w:numId w:val="80"/>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pPr>
        <w:numPr>
          <w:ilvl w:val="2"/>
          <w:numId w:val="80"/>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pPr>
        <w:widowControl w:val="0"/>
        <w:numPr>
          <w:ilvl w:val="0"/>
          <w:numId w:val="26"/>
        </w:numPr>
        <w:ind w:left="426" w:right="181" w:hanging="426"/>
        <w:jc w:val="both"/>
        <w:rPr>
          <w:sz w:val="22"/>
          <w:szCs w:val="22"/>
        </w:rPr>
      </w:pPr>
      <w:bookmarkStart w:id="141" w:name="_Hlk160700360"/>
      <w:bookmarkEnd w:id="140"/>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2" w:name="_Hlk146783639"/>
      <w:r w:rsidR="00A42F1F" w:rsidRPr="00F8529D">
        <w:rPr>
          <w:sz w:val="22"/>
          <w:szCs w:val="22"/>
        </w:rPr>
        <w:t>–  Wykonawca zobowiązany jest także do pokrycia kosztów przywrócenia mienia do stanu poprzedniego.</w:t>
      </w:r>
      <w:bookmarkEnd w:id="142"/>
    </w:p>
    <w:bookmarkEnd w:id="141"/>
    <w:p w14:paraId="690E4147" w14:textId="52FC53A0" w:rsidR="00A42F1F" w:rsidRPr="00A85C8F" w:rsidRDefault="00A42F1F">
      <w:pPr>
        <w:widowControl w:val="0"/>
        <w:numPr>
          <w:ilvl w:val="0"/>
          <w:numId w:val="26"/>
        </w:numPr>
        <w:ind w:left="426" w:right="-1" w:hanging="426"/>
        <w:jc w:val="both"/>
        <w:rPr>
          <w:sz w:val="22"/>
          <w:szCs w:val="22"/>
        </w:rPr>
      </w:pPr>
      <w:r w:rsidRPr="00A85C8F">
        <w:rPr>
          <w:sz w:val="22"/>
          <w:szCs w:val="22"/>
        </w:rPr>
        <w:t xml:space="preserve">W przypadku: </w:t>
      </w:r>
    </w:p>
    <w:p w14:paraId="62EB25B8" w14:textId="5F4982A8" w:rsidR="00A42F1F" w:rsidRPr="00A85C8F" w:rsidRDefault="00A42F1F" w:rsidP="00EF362C">
      <w:pPr>
        <w:pStyle w:val="Akapitzlist"/>
        <w:numPr>
          <w:ilvl w:val="1"/>
          <w:numId w:val="11"/>
        </w:numPr>
        <w:ind w:right="-1"/>
        <w:jc w:val="both"/>
        <w:rPr>
          <w:sz w:val="22"/>
          <w:szCs w:val="22"/>
        </w:rPr>
      </w:pPr>
      <w:r w:rsidRPr="00A85C8F">
        <w:rPr>
          <w:sz w:val="22"/>
          <w:szCs w:val="22"/>
        </w:rPr>
        <w:t xml:space="preserve">odstąpienia od Umowy w całości lub wypowiedzenia Umowy w całości przez którąkolwiek ze Stron z przyczyn leżących po stronie Wykonawcy, Zamawiającemu przysługuje kara umowna </w:t>
      </w:r>
      <w:r w:rsidR="000C31E8" w:rsidRPr="00A85C8F">
        <w:rPr>
          <w:sz w:val="22"/>
          <w:szCs w:val="22"/>
        </w:rPr>
        <w:br/>
      </w:r>
      <w:r w:rsidRPr="00A85C8F">
        <w:rPr>
          <w:sz w:val="22"/>
          <w:szCs w:val="22"/>
        </w:rPr>
        <w:t>w wysokości 20% wartości netto Umowy, o której mowa w § 3 ust. 1.</w:t>
      </w:r>
    </w:p>
    <w:p w14:paraId="7212F761" w14:textId="77777777" w:rsidR="00A42F1F" w:rsidRPr="00A85C8F" w:rsidRDefault="00A42F1F" w:rsidP="00EF362C">
      <w:pPr>
        <w:ind w:right="-1"/>
        <w:jc w:val="both"/>
        <w:rPr>
          <w:b/>
          <w:bCs/>
          <w:sz w:val="22"/>
          <w:szCs w:val="22"/>
        </w:rPr>
      </w:pPr>
      <w:bookmarkStart w:id="143" w:name="_Hlk148444124"/>
      <w:r w:rsidRPr="00A85C8F">
        <w:rPr>
          <w:b/>
          <w:bCs/>
          <w:sz w:val="22"/>
          <w:szCs w:val="22"/>
        </w:rPr>
        <w:t>lub/i</w:t>
      </w:r>
    </w:p>
    <w:bookmarkEnd w:id="143"/>
    <w:p w14:paraId="5CA947E3" w14:textId="22265195" w:rsidR="00A42F1F" w:rsidRPr="00A42F1F" w:rsidRDefault="00A42F1F" w:rsidP="00EF362C">
      <w:pPr>
        <w:pStyle w:val="Akapitzlist"/>
        <w:numPr>
          <w:ilvl w:val="1"/>
          <w:numId w:val="11"/>
        </w:numPr>
        <w:ind w:right="-1"/>
        <w:jc w:val="both"/>
        <w:rPr>
          <w:sz w:val="22"/>
          <w:szCs w:val="22"/>
        </w:rPr>
      </w:pPr>
      <w:r w:rsidRPr="00A85C8F">
        <w:rPr>
          <w:sz w:val="22"/>
          <w:szCs w:val="22"/>
        </w:rPr>
        <w:t xml:space="preserve">odstąpienia od Umowy w części lub wypowiedzenia Umowy w części przez którąkolwiek ze Stron </w:t>
      </w:r>
      <w:bookmarkStart w:id="144" w:name="_Hlk144467500"/>
      <w:r w:rsidRPr="00A85C8F">
        <w:rPr>
          <w:sz w:val="22"/>
          <w:szCs w:val="22"/>
        </w:rPr>
        <w:t xml:space="preserve">z przyczyn leżących po stronie Wykonawcy, Zamawiającemu przysługuje kara umowna </w:t>
      </w:r>
      <w:r w:rsidR="000C31E8" w:rsidRPr="00A85C8F">
        <w:rPr>
          <w:sz w:val="22"/>
          <w:szCs w:val="22"/>
        </w:rPr>
        <w:br/>
      </w:r>
      <w:r w:rsidRPr="00A85C8F">
        <w:rPr>
          <w:sz w:val="22"/>
          <w:szCs w:val="22"/>
        </w:rPr>
        <w:t xml:space="preserve">w wysokości 20% wartości netto niezrealizowanej </w:t>
      </w:r>
      <w:r w:rsidRPr="00A42F1F">
        <w:rPr>
          <w:sz w:val="22"/>
          <w:szCs w:val="22"/>
        </w:rPr>
        <w:t xml:space="preserve">części Umowy. </w:t>
      </w:r>
    </w:p>
    <w:p w14:paraId="33222AAF" w14:textId="77777777" w:rsidR="00A42F1F" w:rsidRPr="00F8529D" w:rsidRDefault="00A42F1F">
      <w:pPr>
        <w:numPr>
          <w:ilvl w:val="0"/>
          <w:numId w:val="26"/>
        </w:numPr>
        <w:ind w:left="426" w:hanging="426"/>
        <w:jc w:val="both"/>
        <w:rPr>
          <w:sz w:val="22"/>
          <w:szCs w:val="22"/>
        </w:rPr>
      </w:pPr>
      <w:bookmarkStart w:id="145" w:name="_Hlk160700949"/>
      <w:bookmarkEnd w:id="144"/>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5"/>
    <w:p w14:paraId="631DE65E" w14:textId="77777777" w:rsidR="00A924CD" w:rsidRPr="00A42F1F" w:rsidRDefault="00A924CD">
      <w:pPr>
        <w:widowControl w:val="0"/>
        <w:numPr>
          <w:ilvl w:val="0"/>
          <w:numId w:val="26"/>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pPr>
        <w:widowControl w:val="0"/>
        <w:numPr>
          <w:ilvl w:val="0"/>
          <w:numId w:val="26"/>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pPr>
        <w:widowControl w:val="0"/>
        <w:numPr>
          <w:ilvl w:val="0"/>
          <w:numId w:val="26"/>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6" w:name="_Toc169589521"/>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6"/>
    </w:p>
    <w:p w14:paraId="45155637" w14:textId="77777777" w:rsidR="00144680" w:rsidRPr="00D71F90" w:rsidRDefault="00144680">
      <w:pPr>
        <w:numPr>
          <w:ilvl w:val="0"/>
          <w:numId w:val="51"/>
        </w:numPr>
        <w:ind w:left="357" w:hanging="357"/>
        <w:jc w:val="both"/>
        <w:rPr>
          <w:sz w:val="22"/>
          <w:szCs w:val="22"/>
        </w:rPr>
      </w:pPr>
      <w:bookmarkStart w:id="147" w:name="_Hlk108343357"/>
      <w:r w:rsidRPr="00D71F90">
        <w:rPr>
          <w:sz w:val="22"/>
          <w:szCs w:val="22"/>
        </w:rPr>
        <w:t>Strony mogą rozwiązać Umowę na mocy porozumienia Stron.</w:t>
      </w:r>
    </w:p>
    <w:p w14:paraId="1E47E373" w14:textId="432C9E99" w:rsidR="007D44E6" w:rsidRPr="00DE404C" w:rsidRDefault="007D44E6">
      <w:pPr>
        <w:numPr>
          <w:ilvl w:val="0"/>
          <w:numId w:val="51"/>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48" w:name="_Hlk144467170"/>
      <w:r w:rsidRPr="00D71F90">
        <w:rPr>
          <w:sz w:val="22"/>
          <w:szCs w:val="22"/>
        </w:rPr>
        <w:t>w całości lub części</w:t>
      </w:r>
      <w:bookmarkEnd w:id="148"/>
      <w:r w:rsidRPr="00D71F90">
        <w:rPr>
          <w:sz w:val="22"/>
          <w:szCs w:val="22"/>
        </w:rPr>
        <w:t xml:space="preserve"> lub wypowiedzieć Umowę (ex nunc – od teraz) w całości lub części, w przypadku:</w:t>
      </w:r>
    </w:p>
    <w:p w14:paraId="46ED7DA1" w14:textId="77777777" w:rsidR="007D44E6" w:rsidRPr="00D71F90" w:rsidRDefault="007D44E6">
      <w:pPr>
        <w:numPr>
          <w:ilvl w:val="1"/>
          <w:numId w:val="51"/>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pPr>
        <w:numPr>
          <w:ilvl w:val="1"/>
          <w:numId w:val="51"/>
        </w:numPr>
        <w:jc w:val="both"/>
        <w:rPr>
          <w:sz w:val="22"/>
          <w:szCs w:val="22"/>
        </w:rPr>
      </w:pPr>
      <w:bookmarkStart w:id="149" w:name="_Hlk82757104"/>
      <w:r w:rsidRPr="00D71F90">
        <w:rPr>
          <w:sz w:val="22"/>
          <w:szCs w:val="22"/>
        </w:rPr>
        <w:lastRenderedPageBreak/>
        <w:t xml:space="preserve">nieprzystąpienia w terminie do realizacji Umowy bez uzasadnionej przyczyny na terenie Zamawiającego lub zaprzestania realizacji Umowy bez zgody Zamawiającego, jeżeli okres niewykonywania umowy trwa dłużej niż 3 dni robocze, </w:t>
      </w:r>
    </w:p>
    <w:bookmarkEnd w:id="149"/>
    <w:p w14:paraId="4007E0CC" w14:textId="77777777" w:rsidR="007D44E6" w:rsidRPr="00D71F90" w:rsidRDefault="007D44E6">
      <w:pPr>
        <w:numPr>
          <w:ilvl w:val="1"/>
          <w:numId w:val="51"/>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pPr>
        <w:numPr>
          <w:ilvl w:val="1"/>
          <w:numId w:val="51"/>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pPr>
        <w:numPr>
          <w:ilvl w:val="2"/>
          <w:numId w:val="51"/>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pPr>
        <w:numPr>
          <w:ilvl w:val="2"/>
          <w:numId w:val="51"/>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pPr>
        <w:numPr>
          <w:ilvl w:val="2"/>
          <w:numId w:val="51"/>
        </w:numPr>
        <w:ind w:hanging="357"/>
        <w:jc w:val="both"/>
        <w:rPr>
          <w:sz w:val="22"/>
          <w:szCs w:val="22"/>
        </w:rPr>
      </w:pPr>
      <w:bookmarkStart w:id="150"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0"/>
      <w:r w:rsidRPr="00D71F90">
        <w:rPr>
          <w:sz w:val="22"/>
          <w:szCs w:val="22"/>
        </w:rPr>
        <w:t>,</w:t>
      </w:r>
    </w:p>
    <w:p w14:paraId="3BAE6586" w14:textId="667A86B5" w:rsidR="00144680" w:rsidRPr="00D71F90" w:rsidRDefault="00144680">
      <w:pPr>
        <w:numPr>
          <w:ilvl w:val="1"/>
          <w:numId w:val="51"/>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pPr>
        <w:numPr>
          <w:ilvl w:val="1"/>
          <w:numId w:val="51"/>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pPr>
        <w:numPr>
          <w:ilvl w:val="1"/>
          <w:numId w:val="51"/>
        </w:numPr>
        <w:jc w:val="both"/>
        <w:rPr>
          <w:sz w:val="22"/>
          <w:szCs w:val="22"/>
        </w:rPr>
      </w:pPr>
      <w:r w:rsidRPr="00D71F90">
        <w:rPr>
          <w:sz w:val="22"/>
          <w:szCs w:val="22"/>
        </w:rPr>
        <w:t>otwarcia postępowania likwidacyjnego Wykonawcy.</w:t>
      </w:r>
    </w:p>
    <w:p w14:paraId="1C21DDF6" w14:textId="54747B03" w:rsidR="00144680" w:rsidRPr="00D71F90" w:rsidRDefault="00144680">
      <w:pPr>
        <w:numPr>
          <w:ilvl w:val="0"/>
          <w:numId w:val="51"/>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pPr>
        <w:numPr>
          <w:ilvl w:val="0"/>
          <w:numId w:val="51"/>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pPr>
        <w:numPr>
          <w:ilvl w:val="0"/>
          <w:numId w:val="51"/>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pPr>
        <w:numPr>
          <w:ilvl w:val="1"/>
          <w:numId w:val="51"/>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pPr>
        <w:numPr>
          <w:ilvl w:val="1"/>
          <w:numId w:val="51"/>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pPr>
        <w:numPr>
          <w:ilvl w:val="1"/>
          <w:numId w:val="51"/>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pPr>
        <w:numPr>
          <w:ilvl w:val="0"/>
          <w:numId w:val="51"/>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pPr>
        <w:numPr>
          <w:ilvl w:val="0"/>
          <w:numId w:val="51"/>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pPr>
        <w:numPr>
          <w:ilvl w:val="0"/>
          <w:numId w:val="51"/>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1" w:name="_Toc169589522"/>
      <w:bookmarkEnd w:id="147"/>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1"/>
    </w:p>
    <w:p w14:paraId="092CA029" w14:textId="35329209" w:rsidR="001129F5" w:rsidRPr="00460FE9" w:rsidRDefault="001129F5">
      <w:pPr>
        <w:pStyle w:val="Akapitzlist"/>
        <w:widowControl w:val="0"/>
        <w:numPr>
          <w:ilvl w:val="0"/>
          <w:numId w:val="27"/>
        </w:numPr>
        <w:spacing w:line="276" w:lineRule="auto"/>
        <w:ind w:left="284"/>
        <w:jc w:val="both"/>
        <w:rPr>
          <w:sz w:val="22"/>
          <w:szCs w:val="22"/>
        </w:rPr>
      </w:pPr>
      <w:bookmarkStart w:id="152"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pPr>
        <w:pStyle w:val="Akapitzlist"/>
        <w:widowControl w:val="0"/>
        <w:numPr>
          <w:ilvl w:val="0"/>
          <w:numId w:val="27"/>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pPr>
        <w:pStyle w:val="Akapitzlist"/>
        <w:numPr>
          <w:ilvl w:val="0"/>
          <w:numId w:val="85"/>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pPr>
        <w:pStyle w:val="Akapitzlist"/>
        <w:numPr>
          <w:ilvl w:val="0"/>
          <w:numId w:val="85"/>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pPr>
        <w:pStyle w:val="Akapitzlist"/>
        <w:numPr>
          <w:ilvl w:val="0"/>
          <w:numId w:val="85"/>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pPr>
        <w:pStyle w:val="Akapitzlist"/>
        <w:numPr>
          <w:ilvl w:val="0"/>
          <w:numId w:val="85"/>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pPr>
        <w:pStyle w:val="Akapitzlist"/>
        <w:numPr>
          <w:ilvl w:val="0"/>
          <w:numId w:val="85"/>
        </w:numPr>
        <w:spacing w:line="259" w:lineRule="auto"/>
        <w:ind w:left="567" w:hanging="283"/>
        <w:contextualSpacing/>
        <w:jc w:val="both"/>
        <w:rPr>
          <w:i/>
          <w:iCs/>
          <w:sz w:val="22"/>
          <w:szCs w:val="22"/>
        </w:rPr>
      </w:pPr>
      <w:r w:rsidRPr="00B824F9">
        <w:rPr>
          <w:sz w:val="22"/>
          <w:szCs w:val="22"/>
        </w:rPr>
        <w:lastRenderedPageBreak/>
        <w:t xml:space="preserve">zmiana terminu realizacji w związku z wystąpieniem siły wyższej, </w:t>
      </w:r>
    </w:p>
    <w:p w14:paraId="43D2A591" w14:textId="2FDE9F24" w:rsidR="00AD478A" w:rsidRPr="00B824F9" w:rsidRDefault="00AD478A">
      <w:pPr>
        <w:pStyle w:val="Akapitzlist"/>
        <w:numPr>
          <w:ilvl w:val="0"/>
          <w:numId w:val="85"/>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pPr>
        <w:pStyle w:val="Akapitzlist"/>
        <w:widowControl w:val="0"/>
        <w:numPr>
          <w:ilvl w:val="0"/>
          <w:numId w:val="27"/>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pPr>
        <w:pStyle w:val="Akapitzlist"/>
        <w:numPr>
          <w:ilvl w:val="0"/>
          <w:numId w:val="20"/>
        </w:numPr>
        <w:ind w:left="1276" w:hanging="295"/>
        <w:jc w:val="both"/>
        <w:rPr>
          <w:sz w:val="22"/>
          <w:szCs w:val="22"/>
        </w:rPr>
      </w:pPr>
      <w:bookmarkStart w:id="153" w:name="_Hlk160703835"/>
      <w:r w:rsidRPr="00B65952">
        <w:rPr>
          <w:sz w:val="22"/>
          <w:szCs w:val="22"/>
        </w:rPr>
        <w:t>wydłużenie okresu obowiązywania Umowy, jeżeli w przewidzianym terminie nie zostanie osiągnięta wartość Umowy, jednak nie dłużej niż 12 miesięcy,</w:t>
      </w:r>
    </w:p>
    <w:bookmarkEnd w:id="153"/>
    <w:p w14:paraId="49531E50" w14:textId="77777777" w:rsidR="001D791E" w:rsidRPr="00B65952" w:rsidRDefault="001D791E">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pPr>
        <w:pStyle w:val="Akapitzlist"/>
        <w:widowControl w:val="0"/>
        <w:numPr>
          <w:ilvl w:val="0"/>
          <w:numId w:val="27"/>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4" w:name="_Hlk160703092"/>
      <w:r w:rsidR="004340C0">
        <w:rPr>
          <w:color w:val="000000"/>
          <w:sz w:val="22"/>
          <w:szCs w:val="22"/>
        </w:rPr>
        <w:t>Wprowadzenie dodatkowego</w:t>
      </w:r>
      <w:r w:rsidRPr="00D71F90">
        <w:rPr>
          <w:color w:val="000000"/>
          <w:sz w:val="22"/>
          <w:szCs w:val="22"/>
        </w:rPr>
        <w:t xml:space="preserve"> </w:t>
      </w:r>
      <w:bookmarkEnd w:id="154"/>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pPr>
        <w:pStyle w:val="Akapitzlist"/>
        <w:widowControl w:val="0"/>
        <w:numPr>
          <w:ilvl w:val="0"/>
          <w:numId w:val="27"/>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pPr>
        <w:widowControl w:val="0"/>
        <w:numPr>
          <w:ilvl w:val="0"/>
          <w:numId w:val="28"/>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pPr>
        <w:widowControl w:val="0"/>
        <w:numPr>
          <w:ilvl w:val="0"/>
          <w:numId w:val="28"/>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pPr>
        <w:widowControl w:val="0"/>
        <w:numPr>
          <w:ilvl w:val="0"/>
          <w:numId w:val="28"/>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pPr>
        <w:widowControl w:val="0"/>
        <w:numPr>
          <w:ilvl w:val="0"/>
          <w:numId w:val="28"/>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pPr>
        <w:widowControl w:val="0"/>
        <w:numPr>
          <w:ilvl w:val="0"/>
          <w:numId w:val="28"/>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55" w:name="_Toc169589523"/>
      <w:bookmarkEnd w:id="152"/>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5"/>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56" w:name="_Hlk108343814"/>
      <w:r w:rsidRPr="00C8175C">
        <w:rPr>
          <w:b/>
          <w:sz w:val="22"/>
          <w:szCs w:val="22"/>
          <w:u w:val="single"/>
        </w:rPr>
        <w:t>Udostępnienie danych osobowych</w:t>
      </w:r>
    </w:p>
    <w:p w14:paraId="2CBC9E45" w14:textId="4C621F18" w:rsidR="00C8175C" w:rsidRPr="00C8175C" w:rsidRDefault="00C8175C">
      <w:pPr>
        <w:pStyle w:val="Akapitzlist"/>
        <w:numPr>
          <w:ilvl w:val="0"/>
          <w:numId w:val="76"/>
        </w:numPr>
        <w:overflowPunct w:val="0"/>
        <w:autoSpaceDE w:val="0"/>
        <w:autoSpaceDN w:val="0"/>
        <w:ind w:left="284" w:hanging="284"/>
        <w:contextualSpacing/>
        <w:jc w:val="both"/>
        <w:rPr>
          <w:color w:val="000000"/>
          <w:sz w:val="22"/>
          <w:szCs w:val="22"/>
        </w:rPr>
      </w:pPr>
      <w:bookmarkStart w:id="157"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Pr="00C8175C">
        <w:rPr>
          <w:color w:val="000000"/>
          <w:sz w:val="22"/>
          <w:szCs w:val="22"/>
        </w:rPr>
        <w:lastRenderedPageBreak/>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pPr>
        <w:numPr>
          <w:ilvl w:val="0"/>
          <w:numId w:val="76"/>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pPr>
        <w:numPr>
          <w:ilvl w:val="0"/>
          <w:numId w:val="76"/>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76"/>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pPr>
        <w:numPr>
          <w:ilvl w:val="0"/>
          <w:numId w:val="76"/>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2BF11CD3" w:rsidR="00EF362C" w:rsidRPr="00EF362C" w:rsidRDefault="00EF362C" w:rsidP="00EF362C">
      <w:pPr>
        <w:autoSpaceDN w:val="0"/>
        <w:jc w:val="both"/>
        <w:rPr>
          <w:i/>
          <w:color w:val="FF0000"/>
          <w:sz w:val="18"/>
          <w:szCs w:val="18"/>
        </w:rPr>
      </w:pP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58" w:name="_Toc169589524"/>
      <w:bookmarkEnd w:id="156"/>
      <w:bookmarkEnd w:id="157"/>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58"/>
      <w:r w:rsidRPr="008716CE">
        <w:rPr>
          <w:b/>
          <w:bCs/>
          <w:sz w:val="22"/>
          <w:u w:val="single"/>
        </w:rPr>
        <w:t xml:space="preserve"> </w:t>
      </w:r>
      <w:r>
        <w:rPr>
          <w:bCs/>
          <w:i/>
          <w:color w:val="FF0000"/>
          <w:sz w:val="22"/>
          <w:szCs w:val="22"/>
        </w:rPr>
        <w:t xml:space="preserve"> </w:t>
      </w:r>
    </w:p>
    <w:p w14:paraId="547EDA47" w14:textId="116450B0" w:rsidR="003F655B" w:rsidRPr="0066762A" w:rsidRDefault="003F655B">
      <w:pPr>
        <w:numPr>
          <w:ilvl w:val="0"/>
          <w:numId w:val="29"/>
        </w:numPr>
        <w:ind w:left="284" w:hanging="284"/>
        <w:jc w:val="both"/>
        <w:rPr>
          <w:sz w:val="22"/>
        </w:rPr>
      </w:pPr>
      <w:bookmarkStart w:id="159"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pPr>
        <w:numPr>
          <w:ilvl w:val="0"/>
          <w:numId w:val="29"/>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pPr>
        <w:numPr>
          <w:ilvl w:val="0"/>
          <w:numId w:val="29"/>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29"/>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pPr>
        <w:numPr>
          <w:ilvl w:val="0"/>
          <w:numId w:val="29"/>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pPr>
        <w:numPr>
          <w:ilvl w:val="1"/>
          <w:numId w:val="40"/>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pPr>
        <w:numPr>
          <w:ilvl w:val="1"/>
          <w:numId w:val="40"/>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40"/>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pPr>
        <w:numPr>
          <w:ilvl w:val="0"/>
          <w:numId w:val="29"/>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pPr>
        <w:numPr>
          <w:ilvl w:val="0"/>
          <w:numId w:val="29"/>
        </w:numPr>
        <w:ind w:left="284" w:hanging="284"/>
        <w:jc w:val="both"/>
        <w:rPr>
          <w:sz w:val="22"/>
          <w:szCs w:val="22"/>
        </w:rPr>
      </w:pPr>
      <w:r w:rsidRPr="008716CE">
        <w:rPr>
          <w:sz w:val="22"/>
          <w:szCs w:val="22"/>
        </w:rPr>
        <w:lastRenderedPageBreak/>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pPr>
        <w:numPr>
          <w:ilvl w:val="0"/>
          <w:numId w:val="29"/>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29"/>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pPr>
        <w:numPr>
          <w:ilvl w:val="0"/>
          <w:numId w:val="29"/>
        </w:numPr>
        <w:jc w:val="both"/>
        <w:rPr>
          <w:sz w:val="22"/>
          <w:szCs w:val="22"/>
        </w:rPr>
      </w:pPr>
      <w:bookmarkStart w:id="160"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0"/>
    <w:p w14:paraId="40A1DCEA" w14:textId="77777777" w:rsidR="00AD478A" w:rsidRPr="00EF362C" w:rsidRDefault="00AD478A" w:rsidP="00AD478A">
      <w:pPr>
        <w:ind w:left="284"/>
        <w:jc w:val="both"/>
        <w:rPr>
          <w:sz w:val="8"/>
          <w:szCs w:val="8"/>
        </w:rPr>
      </w:pPr>
    </w:p>
    <w:bookmarkEnd w:id="159"/>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1" w:name="_Toc169589525"/>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1"/>
    </w:p>
    <w:p w14:paraId="3F582417" w14:textId="77777777" w:rsidR="00CA358A" w:rsidRPr="00E66F78" w:rsidRDefault="00CA358A">
      <w:pPr>
        <w:numPr>
          <w:ilvl w:val="0"/>
          <w:numId w:val="52"/>
        </w:numPr>
        <w:ind w:hanging="357"/>
        <w:jc w:val="both"/>
        <w:rPr>
          <w:sz w:val="22"/>
          <w:szCs w:val="22"/>
        </w:rPr>
      </w:pPr>
      <w:bookmarkStart w:id="162"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0E61CE06" w14:textId="2AB0997C" w:rsidR="00FE48F8" w:rsidRPr="00F8529D" w:rsidRDefault="00FE48F8">
      <w:pPr>
        <w:numPr>
          <w:ilvl w:val="1"/>
          <w:numId w:val="52"/>
        </w:numPr>
        <w:ind w:hanging="357"/>
        <w:jc w:val="both"/>
        <w:rPr>
          <w:sz w:val="22"/>
          <w:szCs w:val="22"/>
        </w:rPr>
      </w:pPr>
      <w:r w:rsidRPr="00F8529D">
        <w:rPr>
          <w:sz w:val="22"/>
          <w:szCs w:val="22"/>
        </w:rPr>
        <w:t xml:space="preserve">popełnienia przestępstw określonych w art. 16 ustawy z dnia 28 października 2002 r. </w:t>
      </w:r>
      <w:bookmarkStart w:id="163" w:name="_Hlk144468375"/>
      <w:r w:rsidRPr="00F8529D">
        <w:rPr>
          <w:sz w:val="22"/>
          <w:szCs w:val="22"/>
        </w:rPr>
        <w:t>o odpowiedzialności podmiotów zbiorowych za czyny zabronione pod groźbą kary</w:t>
      </w:r>
      <w:bookmarkEnd w:id="163"/>
      <w:r w:rsidRPr="00F8529D">
        <w:rPr>
          <w:sz w:val="22"/>
          <w:szCs w:val="22"/>
        </w:rPr>
        <w:t>.</w:t>
      </w:r>
    </w:p>
    <w:p w14:paraId="5929664A" w14:textId="53FCF340" w:rsidR="00FE48F8" w:rsidRPr="00F8529D" w:rsidRDefault="00FE48F8">
      <w:pPr>
        <w:numPr>
          <w:ilvl w:val="1"/>
          <w:numId w:val="52"/>
        </w:numPr>
        <w:ind w:hanging="357"/>
        <w:jc w:val="both"/>
        <w:rPr>
          <w:sz w:val="22"/>
          <w:szCs w:val="22"/>
        </w:rPr>
      </w:pPr>
      <w:r w:rsidRPr="00F8529D">
        <w:rPr>
          <w:sz w:val="22"/>
          <w:szCs w:val="22"/>
        </w:rPr>
        <w:t xml:space="preserve">popełnienia czynów wskazanych w ustawie z dnia 16 kwietnia 1993 roku </w:t>
      </w:r>
      <w:bookmarkStart w:id="164" w:name="_Hlk144468401"/>
      <w:r w:rsidRPr="00F8529D">
        <w:rPr>
          <w:sz w:val="22"/>
          <w:szCs w:val="22"/>
        </w:rPr>
        <w:t>o zwalczaniu nieuczciwej konkurencji</w:t>
      </w:r>
      <w:bookmarkStart w:id="165" w:name="_Hlk148611757"/>
      <w:bookmarkEnd w:id="164"/>
      <w:r w:rsidRPr="00F8529D">
        <w:rPr>
          <w:sz w:val="22"/>
          <w:szCs w:val="22"/>
        </w:rPr>
        <w:t>.</w:t>
      </w:r>
      <w:bookmarkEnd w:id="165"/>
    </w:p>
    <w:p w14:paraId="0ADA248E" w14:textId="77777777" w:rsidR="00CA358A" w:rsidRDefault="00CA358A">
      <w:pPr>
        <w:numPr>
          <w:ilvl w:val="0"/>
          <w:numId w:val="52"/>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6053320" w14:textId="77777777" w:rsidR="00DB7FB7" w:rsidRPr="00DB7FB7" w:rsidRDefault="00DB7FB7">
      <w:pPr>
        <w:numPr>
          <w:ilvl w:val="0"/>
          <w:numId w:val="52"/>
        </w:numPr>
        <w:spacing w:line="259" w:lineRule="auto"/>
        <w:jc w:val="both"/>
        <w:rPr>
          <w:sz w:val="22"/>
          <w:szCs w:val="22"/>
        </w:rPr>
      </w:pPr>
      <w:r w:rsidRPr="00DB7FB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DB7FB7">
          <w:rPr>
            <w:rStyle w:val="Hipercze"/>
            <w:sz w:val="22"/>
            <w:szCs w:val="22"/>
          </w:rPr>
          <w:t>https://www.pgg.pl/strefa-korporacyjna/firma/inne/polityka-antykorupcyjna</w:t>
        </w:r>
      </w:hyperlink>
      <w:r w:rsidRPr="00DB7FB7">
        <w:rPr>
          <w:sz w:val="22"/>
          <w:szCs w:val="22"/>
        </w:rPr>
        <w:t xml:space="preserve">  </w:t>
      </w:r>
    </w:p>
    <w:p w14:paraId="0087304A" w14:textId="77777777" w:rsidR="00DB7FB7" w:rsidRPr="00DB7FB7" w:rsidRDefault="00DB7FB7">
      <w:pPr>
        <w:numPr>
          <w:ilvl w:val="0"/>
          <w:numId w:val="52"/>
        </w:numPr>
        <w:spacing w:line="259" w:lineRule="auto"/>
        <w:jc w:val="both"/>
        <w:rPr>
          <w:sz w:val="22"/>
          <w:szCs w:val="22"/>
        </w:rPr>
      </w:pPr>
      <w:r w:rsidRPr="00DB7FB7">
        <w:rPr>
          <w:sz w:val="22"/>
          <w:szCs w:val="22"/>
        </w:rPr>
        <w:t xml:space="preserve">Wykonawca oświadcza, że dołoży należytej staranności, aby pracownicy, współpracownicy, podwykonawcy lub osoby, przy pomocy których będzie realizował zamówienie zapoznali się </w:t>
      </w:r>
      <w:r w:rsidRPr="00DB7FB7">
        <w:rPr>
          <w:sz w:val="22"/>
          <w:szCs w:val="22"/>
        </w:rPr>
        <w:br/>
        <w:t>i stosowali wyżej opisane zasady.</w:t>
      </w:r>
    </w:p>
    <w:p w14:paraId="5D543C4E" w14:textId="77777777" w:rsidR="00DB7FB7" w:rsidRPr="00DB7FB7" w:rsidRDefault="00DB7FB7">
      <w:pPr>
        <w:numPr>
          <w:ilvl w:val="0"/>
          <w:numId w:val="52"/>
        </w:numPr>
        <w:spacing w:line="259" w:lineRule="auto"/>
        <w:jc w:val="both"/>
        <w:rPr>
          <w:sz w:val="22"/>
          <w:szCs w:val="22"/>
        </w:rPr>
      </w:pPr>
      <w:r w:rsidRPr="00DB7FB7">
        <w:rPr>
          <w:sz w:val="22"/>
          <w:szCs w:val="22"/>
        </w:rPr>
        <w:t xml:space="preserve">Naruszenie wyżej opisanych zasad  jest traktowane jak rażące naruszenie postanowień Umowy. </w:t>
      </w:r>
    </w:p>
    <w:p w14:paraId="039A69BD" w14:textId="77777777" w:rsidR="00DB7FB7" w:rsidRPr="00DB7FB7" w:rsidRDefault="00DB7FB7">
      <w:pPr>
        <w:numPr>
          <w:ilvl w:val="0"/>
          <w:numId w:val="52"/>
        </w:numPr>
        <w:spacing w:line="259" w:lineRule="auto"/>
        <w:jc w:val="both"/>
        <w:rPr>
          <w:sz w:val="22"/>
          <w:szCs w:val="22"/>
        </w:rPr>
      </w:pPr>
      <w:r w:rsidRPr="00DB7FB7">
        <w:rPr>
          <w:sz w:val="22"/>
          <w:szCs w:val="22"/>
        </w:rPr>
        <w:t xml:space="preserve">Naruszenie wyżej opisanych zasad może spowodować rozwiązanie Umowy bez zachowania okresu wypowiedzenia, Wykonawcy nie będą przysługiwać żadne roszczenia z tego tytułu. </w:t>
      </w:r>
    </w:p>
    <w:p w14:paraId="53210D39" w14:textId="55D717BA" w:rsidR="00DB7FB7" w:rsidRPr="00DB7FB7" w:rsidRDefault="00DB7FB7">
      <w:pPr>
        <w:numPr>
          <w:ilvl w:val="0"/>
          <w:numId w:val="52"/>
        </w:numPr>
        <w:ind w:hanging="357"/>
        <w:jc w:val="both"/>
        <w:rPr>
          <w:sz w:val="22"/>
          <w:szCs w:val="22"/>
        </w:rPr>
      </w:pPr>
      <w:r w:rsidRPr="00DB7FB7">
        <w:rPr>
          <w:sz w:val="22"/>
          <w:szCs w:val="22"/>
        </w:rPr>
        <w:t>Strony zobowiązują się do informowania się wzajemnie o każdym przypadku naruszenia zasad opisanych w niniejszym paragrafie Umowy.</w:t>
      </w:r>
    </w:p>
    <w:p w14:paraId="63E6078B" w14:textId="77777777" w:rsidR="00FE48F8" w:rsidRPr="00EF362C" w:rsidRDefault="00FE48F8" w:rsidP="00FE48F8">
      <w:pPr>
        <w:spacing w:line="259" w:lineRule="auto"/>
        <w:ind w:left="360"/>
        <w:jc w:val="both"/>
        <w:rPr>
          <w:sz w:val="10"/>
          <w:szCs w:val="10"/>
        </w:rPr>
      </w:pPr>
    </w:p>
    <w:bookmarkEnd w:id="162"/>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66" w:name="_Toc169589526"/>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6"/>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67"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9"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68" w:name="_Toc169589527"/>
      <w:bookmarkEnd w:id="167"/>
      <w:r w:rsidRPr="00700467">
        <w:rPr>
          <w:b/>
          <w:bCs/>
          <w:sz w:val="24"/>
          <w:szCs w:val="28"/>
        </w:rPr>
        <w:t>§1</w:t>
      </w:r>
      <w:r w:rsidR="002F32F0">
        <w:rPr>
          <w:b/>
          <w:bCs/>
          <w:sz w:val="24"/>
          <w:szCs w:val="28"/>
        </w:rPr>
        <w:t xml:space="preserve">9 </w:t>
      </w:r>
      <w:r w:rsidRPr="001B7E78">
        <w:rPr>
          <w:b/>
          <w:sz w:val="22"/>
          <w:u w:val="single"/>
        </w:rPr>
        <w:t>Siła wyższa</w:t>
      </w:r>
      <w:bookmarkEnd w:id="168"/>
    </w:p>
    <w:p w14:paraId="15ECE3DB" w14:textId="77777777" w:rsidR="00CA358A" w:rsidRPr="00E66F78" w:rsidRDefault="00CA358A">
      <w:pPr>
        <w:numPr>
          <w:ilvl w:val="0"/>
          <w:numId w:val="53"/>
        </w:numPr>
        <w:ind w:left="357" w:hanging="357"/>
        <w:jc w:val="both"/>
        <w:rPr>
          <w:sz w:val="22"/>
          <w:szCs w:val="22"/>
        </w:rPr>
      </w:pPr>
      <w:bookmarkStart w:id="169"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53"/>
        </w:numPr>
        <w:ind w:left="357" w:hanging="357"/>
        <w:jc w:val="both"/>
        <w:rPr>
          <w:sz w:val="22"/>
          <w:szCs w:val="22"/>
        </w:rPr>
      </w:pPr>
      <w:r w:rsidRPr="00E66F78">
        <w:rPr>
          <w:sz w:val="22"/>
          <w:szCs w:val="22"/>
        </w:rPr>
        <w:lastRenderedPageBreak/>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53"/>
        </w:numPr>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53"/>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53"/>
        </w:numPr>
        <w:jc w:val="both"/>
        <w:rPr>
          <w:sz w:val="22"/>
          <w:szCs w:val="22"/>
        </w:rPr>
      </w:pPr>
      <w:r w:rsidRPr="00FE48F8">
        <w:rPr>
          <w:sz w:val="22"/>
          <w:szCs w:val="22"/>
        </w:rPr>
        <w:t>poważne zakłócenia w funkcjonowaniu transportu.</w:t>
      </w:r>
    </w:p>
    <w:p w14:paraId="04C342D0" w14:textId="77777777" w:rsidR="00876071" w:rsidRPr="00FE48F8" w:rsidRDefault="00876071">
      <w:pPr>
        <w:numPr>
          <w:ilvl w:val="0"/>
          <w:numId w:val="53"/>
        </w:numPr>
        <w:ind w:left="357" w:hanging="357"/>
        <w:jc w:val="both"/>
        <w:rPr>
          <w:sz w:val="22"/>
          <w:szCs w:val="22"/>
        </w:rPr>
      </w:pPr>
      <w:bookmarkStart w:id="170"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0"/>
    <w:p w14:paraId="4D467C5F" w14:textId="77777777" w:rsidR="00CA358A" w:rsidRDefault="00CA358A">
      <w:pPr>
        <w:numPr>
          <w:ilvl w:val="0"/>
          <w:numId w:val="53"/>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1" w:name="_Toc169589528"/>
      <w:bookmarkEnd w:id="169"/>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1"/>
    </w:p>
    <w:p w14:paraId="74E5F7A6" w14:textId="77777777" w:rsidR="0086135C" w:rsidRPr="00B65952" w:rsidRDefault="0086135C">
      <w:pPr>
        <w:numPr>
          <w:ilvl w:val="0"/>
          <w:numId w:val="41"/>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pPr>
        <w:numPr>
          <w:ilvl w:val="0"/>
          <w:numId w:val="41"/>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pPr>
        <w:numPr>
          <w:ilvl w:val="0"/>
          <w:numId w:val="41"/>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2" w:name="_Hlk108944975"/>
    </w:p>
    <w:bookmarkEnd w:id="172"/>
    <w:p w14:paraId="1C100AB8" w14:textId="541E81F4" w:rsidR="00AF07A5" w:rsidRDefault="00AF07A5">
      <w:pPr>
        <w:rPr>
          <w:sz w:val="22"/>
          <w:szCs w:val="22"/>
        </w:rPr>
      </w:pPr>
    </w:p>
    <w:p w14:paraId="2C35CE5A" w14:textId="1F17E705" w:rsidR="0086135C" w:rsidRDefault="0086135C">
      <w:pPr>
        <w:rPr>
          <w:b/>
          <w:bCs/>
          <w:sz w:val="22"/>
          <w:szCs w:val="22"/>
        </w:rPr>
      </w:pPr>
      <w:bookmarkStart w:id="173" w:name="_Hlk67832211"/>
      <w:bookmarkStart w:id="174"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75"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5"/>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6" w:name="_Hlk147849015"/>
      <w:r w:rsidRPr="00744F79">
        <w:rPr>
          <w:b/>
          <w:bCs/>
          <w:i/>
          <w:iCs/>
          <w:color w:val="FF0000"/>
          <w:sz w:val="28"/>
          <w:szCs w:val="28"/>
        </w:rPr>
        <w:t>)</w:t>
      </w:r>
    </w:p>
    <w:bookmarkEnd w:id="176"/>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3"/>
    <w:bookmarkEnd w:id="174"/>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2EF60F56" w14:textId="6DCA9D72" w:rsidR="00FE48F8" w:rsidRDefault="00FE48F8">
      <w:pPr>
        <w:rPr>
          <w:b/>
          <w:sz w:val="22"/>
          <w:szCs w:val="22"/>
        </w:rPr>
      </w:pPr>
    </w:p>
    <w:p w14:paraId="5EAE4346" w14:textId="77777777" w:rsidR="00153ADA" w:rsidRDefault="00153ADA">
      <w:pPr>
        <w:rPr>
          <w:b/>
          <w:sz w:val="22"/>
          <w:szCs w:val="22"/>
        </w:rPr>
      </w:pPr>
    </w:p>
    <w:p w14:paraId="67016500" w14:textId="77777777" w:rsidR="00153ADA" w:rsidRDefault="00153ADA">
      <w:pPr>
        <w:rPr>
          <w:b/>
          <w:sz w:val="22"/>
          <w:szCs w:val="22"/>
        </w:rPr>
      </w:pPr>
    </w:p>
    <w:p w14:paraId="1D3AE34D" w14:textId="77777777" w:rsidR="00153ADA" w:rsidRDefault="00153ADA">
      <w:pPr>
        <w:rPr>
          <w:b/>
          <w:sz w:val="22"/>
          <w:szCs w:val="22"/>
        </w:rPr>
      </w:pPr>
    </w:p>
    <w:p w14:paraId="57E6F944" w14:textId="77777777" w:rsidR="00153ADA" w:rsidRDefault="00153ADA">
      <w:pPr>
        <w:rPr>
          <w:b/>
          <w:sz w:val="22"/>
          <w:szCs w:val="22"/>
        </w:rPr>
      </w:pPr>
    </w:p>
    <w:p w14:paraId="2E9B0FA3" w14:textId="77777777" w:rsidR="00153ADA" w:rsidRDefault="00153ADA">
      <w:pPr>
        <w:rPr>
          <w:b/>
          <w:sz w:val="22"/>
          <w:szCs w:val="22"/>
        </w:rPr>
      </w:pPr>
    </w:p>
    <w:p w14:paraId="3F46A72D" w14:textId="77777777" w:rsidR="00153ADA" w:rsidRDefault="00153ADA">
      <w:pPr>
        <w:rPr>
          <w:b/>
          <w:sz w:val="22"/>
          <w:szCs w:val="22"/>
        </w:rPr>
      </w:pPr>
    </w:p>
    <w:p w14:paraId="4BCE0B5E" w14:textId="77777777" w:rsidR="00153ADA" w:rsidRDefault="00153ADA">
      <w:pPr>
        <w:rPr>
          <w:b/>
          <w:sz w:val="22"/>
          <w:szCs w:val="22"/>
        </w:rPr>
      </w:pPr>
    </w:p>
    <w:p w14:paraId="49DFC2A7" w14:textId="77777777" w:rsidR="00153ADA" w:rsidRDefault="00153ADA">
      <w:pPr>
        <w:rPr>
          <w:b/>
          <w:sz w:val="22"/>
          <w:szCs w:val="22"/>
        </w:rPr>
      </w:pPr>
    </w:p>
    <w:p w14:paraId="090333C8" w14:textId="77777777" w:rsidR="00153ADA" w:rsidRDefault="00153ADA">
      <w:pPr>
        <w:rPr>
          <w:b/>
          <w:sz w:val="22"/>
          <w:szCs w:val="22"/>
        </w:rPr>
      </w:pPr>
    </w:p>
    <w:p w14:paraId="4AD48194" w14:textId="77777777" w:rsidR="00153ADA" w:rsidRDefault="00153ADA">
      <w:pPr>
        <w:rPr>
          <w:b/>
          <w:sz w:val="22"/>
          <w:szCs w:val="22"/>
        </w:rPr>
      </w:pPr>
    </w:p>
    <w:p w14:paraId="0B7CB150" w14:textId="77777777" w:rsidR="00153ADA" w:rsidRDefault="00153ADA">
      <w:pPr>
        <w:rPr>
          <w:b/>
          <w:sz w:val="22"/>
          <w:szCs w:val="22"/>
        </w:rPr>
      </w:pPr>
    </w:p>
    <w:p w14:paraId="4200CF75" w14:textId="77777777" w:rsidR="00153ADA" w:rsidRDefault="00153ADA">
      <w:pPr>
        <w:rPr>
          <w:b/>
          <w:sz w:val="22"/>
          <w:szCs w:val="22"/>
        </w:rPr>
      </w:pPr>
    </w:p>
    <w:p w14:paraId="0034F4BC" w14:textId="77777777" w:rsidR="00153ADA" w:rsidRDefault="00153ADA">
      <w:pPr>
        <w:rPr>
          <w:b/>
          <w:sz w:val="22"/>
          <w:szCs w:val="22"/>
        </w:rPr>
      </w:pPr>
    </w:p>
    <w:sectPr w:rsidR="00153ADA" w:rsidSect="000A74EA">
      <w:headerReference w:type="default" r:id="rId20"/>
      <w:footerReference w:type="even" r:id="rId21"/>
      <w:footerReference w:type="default" r:id="rId22"/>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2CE24" w14:textId="77777777" w:rsidR="00D60F32" w:rsidRDefault="00D60F32">
      <w:r>
        <w:separator/>
      </w:r>
    </w:p>
  </w:endnote>
  <w:endnote w:type="continuationSeparator" w:id="0">
    <w:p w14:paraId="601F353F" w14:textId="77777777" w:rsidR="00D60F32" w:rsidRDefault="00D6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Content>
      <w:p w14:paraId="6E73E09F" w14:textId="1531CE35" w:rsidR="00713F40" w:rsidRDefault="00713F40" w:rsidP="003943F1">
        <w:pPr>
          <w:pStyle w:val="Stopka"/>
        </w:pPr>
      </w:p>
      <w:p w14:paraId="2948E053" w14:textId="0295602E" w:rsidR="00F53186" w:rsidRDefault="00786506" w:rsidP="00F53186">
        <w:pPr>
          <w:pStyle w:val="Stopka"/>
        </w:pPr>
        <w:r>
          <w:t xml:space="preserve">Nr sprawy </w:t>
        </w:r>
        <w:r w:rsidR="009275FA">
          <w:t>502401</w:t>
        </w:r>
        <w:r w:rsidR="00F71590">
          <w:t>945</w:t>
        </w:r>
      </w:p>
      <w:p w14:paraId="0AEA86B7" w14:textId="77777777" w:rsidR="00A90DD7" w:rsidRDefault="00A90DD7" w:rsidP="00F53186">
        <w:pPr>
          <w:pStyle w:val="Stopka"/>
        </w:pP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09A5" w14:textId="77777777" w:rsidR="00D60F32" w:rsidRDefault="00D60F32">
      <w:r>
        <w:separator/>
      </w:r>
    </w:p>
  </w:footnote>
  <w:footnote w:type="continuationSeparator" w:id="0">
    <w:p w14:paraId="6283DCB5" w14:textId="77777777" w:rsidR="00D60F32" w:rsidRDefault="00D6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19D0BE9"/>
    <w:multiLevelType w:val="hybridMultilevel"/>
    <w:tmpl w:val="2D50A7F0"/>
    <w:lvl w:ilvl="0" w:tplc="828222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8F43C0D"/>
    <w:multiLevelType w:val="hybridMultilevel"/>
    <w:tmpl w:val="BBF2B7E0"/>
    <w:lvl w:ilvl="0" w:tplc="851289A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7220D3"/>
    <w:multiLevelType w:val="hybridMultilevel"/>
    <w:tmpl w:val="7EF622EE"/>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5B8EF33A">
      <w:start w:val="1"/>
      <w:numFmt w:val="upperLetter"/>
      <w:lvlText w:val="%8."/>
      <w:lvlJc w:val="left"/>
      <w:pPr>
        <w:ind w:left="5580" w:hanging="360"/>
      </w:pPr>
      <w:rPr>
        <w:b w:val="0"/>
        <w:bCs w:val="0"/>
      </w:rPr>
    </w:lvl>
    <w:lvl w:ilvl="8" w:tplc="FFFFFFFF">
      <w:start w:val="1"/>
      <w:numFmt w:val="lowerRoman"/>
      <w:lvlText w:val="%9."/>
      <w:lvlJc w:val="right"/>
      <w:pPr>
        <w:tabs>
          <w:tab w:val="num" w:pos="6480"/>
        </w:tabs>
        <w:ind w:left="6480" w:hanging="180"/>
      </w:pPr>
    </w:lvl>
  </w:abstractNum>
  <w:abstractNum w:abstractNumId="22"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8"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C958DA00"/>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4"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2F883ED8"/>
    <w:multiLevelType w:val="hybridMultilevel"/>
    <w:tmpl w:val="B13012D6"/>
    <w:lvl w:ilvl="0" w:tplc="3FB464EA">
      <w:start w:val="1"/>
      <w:numFmt w:val="decimal"/>
      <w:lvlText w:val="%1."/>
      <w:lvlJc w:val="left"/>
      <w:pPr>
        <w:ind w:left="502" w:hanging="360"/>
      </w:pPr>
      <w:rPr>
        <w:i w:val="0"/>
      </w:rPr>
    </w:lvl>
    <w:lvl w:ilvl="1" w:tplc="C1685E0E">
      <w:start w:val="1"/>
      <w:numFmt w:val="bullet"/>
      <w:lvlText w:val=""/>
      <w:lvlJc w:val="left"/>
      <w:pPr>
        <w:tabs>
          <w:tab w:val="num" w:pos="1259"/>
        </w:tabs>
        <w:ind w:left="1202" w:hanging="340"/>
      </w:pPr>
      <w:rPr>
        <w:rFonts w:ascii="Symbol" w:hAnsi="Symbol" w:hint="default"/>
        <w:i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7"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1"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2"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3"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6"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FAF36B1"/>
    <w:multiLevelType w:val="multilevel"/>
    <w:tmpl w:val="EA685E20"/>
    <w:lvl w:ilvl="0">
      <w:start w:val="1"/>
      <w:numFmt w:val="bullet"/>
      <w:lvlText w:val=""/>
      <w:lvlJc w:val="left"/>
      <w:rPr>
        <w:rFonts w:ascii="Symbol" w:hAnsi="Symbol" w:hint="default"/>
        <w:b w:val="0"/>
        <w:bCs w:val="0"/>
        <w:i/>
        <w:iCs/>
        <w:smallCaps w:val="0"/>
        <w:strike w:val="0"/>
        <w:color w:val="000000"/>
        <w:spacing w:val="0"/>
        <w:w w:val="100"/>
        <w:position w:val="0"/>
        <w:sz w:val="20"/>
        <w:szCs w:val="20"/>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3"/>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3"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7"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6"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7"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0"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EE50FDC"/>
    <w:multiLevelType w:val="multilevel"/>
    <w:tmpl w:val="2C9A6E18"/>
    <w:lvl w:ilvl="0">
      <w:start w:val="2"/>
      <w:numFmt w:val="bullet"/>
      <w:lvlText w:val="-"/>
      <w:lvlJc w:val="left"/>
      <w:pPr>
        <w:tabs>
          <w:tab w:val="num" w:pos="0"/>
        </w:tabs>
        <w:ind w:left="0" w:firstLine="0"/>
      </w:pPr>
      <w:rPr>
        <w:rFonts w:ascii="Times New Roman" w:eastAsia="Times New Roman" w:hAnsi="Times New Roman" w:cs="Times New Roman" w:hint="default"/>
        <w:b w:val="0"/>
        <w:bCs w:val="0"/>
        <w:i/>
        <w:iCs/>
        <w:smallCaps w:val="0"/>
        <w:strike w:val="0"/>
        <w:color w:val="000000"/>
        <w:spacing w:val="0"/>
        <w:w w:val="100"/>
        <w:position w:val="0"/>
        <w:sz w:val="20"/>
        <w:szCs w:val="20"/>
        <w:u w:val="none"/>
      </w:rPr>
    </w:lvl>
    <w:lvl w:ilvl="1">
      <w:start w:val="6"/>
      <w:numFmt w:val="decimal"/>
      <w:lvlText w:val="%2."/>
      <w:lvlJc w:val="left"/>
      <w:pPr>
        <w:tabs>
          <w:tab w:val="num" w:pos="284"/>
        </w:tabs>
        <w:ind w:left="284" w:firstLine="0"/>
      </w:pPr>
      <w:rPr>
        <w:rFonts w:hint="default"/>
        <w:b w:val="0"/>
        <w:bCs w:val="0"/>
        <w:i w:val="0"/>
        <w:iCs w:val="0"/>
        <w:smallCaps w:val="0"/>
        <w:strike w:val="0"/>
        <w:color w:val="000000"/>
        <w:spacing w:val="0"/>
        <w:w w:val="100"/>
        <w:position w:val="0"/>
        <w:sz w:val="24"/>
        <w:szCs w:val="24"/>
        <w:u w:val="none"/>
      </w:rPr>
    </w:lvl>
    <w:lvl w:ilvl="2">
      <w:start w:val="3"/>
      <w:numFmt w:val="upperRoman"/>
      <w:lvlText w:val="%3."/>
      <w:lvlJc w:val="left"/>
      <w:pPr>
        <w:tabs>
          <w:tab w:val="num" w:pos="0"/>
        </w:tabs>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rPr>
    </w:lvl>
    <w:lvl w:ilvl="3">
      <w:start w:val="1"/>
      <w:numFmt w:val="decimal"/>
      <w:lvlText w:val="%4."/>
      <w:lvlJc w:val="left"/>
      <w:pPr>
        <w:tabs>
          <w:tab w:val="num" w:pos="284"/>
        </w:tabs>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2"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2E5FE8"/>
    <w:multiLevelType w:val="hybridMultilevel"/>
    <w:tmpl w:val="C1264066"/>
    <w:lvl w:ilvl="0" w:tplc="052CD56E">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77"/>
  </w:num>
  <w:num w:numId="3" w16cid:durableId="1618558359">
    <w:abstractNumId w:val="21"/>
  </w:num>
  <w:num w:numId="4" w16cid:durableId="295258203">
    <w:abstractNumId w:val="3"/>
  </w:num>
  <w:num w:numId="5" w16cid:durableId="2040887354">
    <w:abstractNumId w:val="2"/>
  </w:num>
  <w:num w:numId="6" w16cid:durableId="1314529579">
    <w:abstractNumId w:val="1"/>
  </w:num>
  <w:num w:numId="7" w16cid:durableId="531499748">
    <w:abstractNumId w:val="80"/>
  </w:num>
  <w:num w:numId="8" w16cid:durableId="1543051803">
    <w:abstractNumId w:val="72"/>
  </w:num>
  <w:num w:numId="9" w16cid:durableId="757754625">
    <w:abstractNumId w:val="86"/>
  </w:num>
  <w:num w:numId="10" w16cid:durableId="1964265671">
    <w:abstractNumId w:val="97"/>
  </w:num>
  <w:num w:numId="11" w16cid:durableId="527839367">
    <w:abstractNumId w:val="39"/>
  </w:num>
  <w:num w:numId="12" w16cid:durableId="1647323017">
    <w:abstractNumId w:val="38"/>
  </w:num>
  <w:num w:numId="13" w16cid:durableId="1420641610">
    <w:abstractNumId w:val="73"/>
  </w:num>
  <w:num w:numId="14" w16cid:durableId="1160584523">
    <w:abstractNumId w:val="53"/>
  </w:num>
  <w:num w:numId="15" w16cid:durableId="1710182643">
    <w:abstractNumId w:val="42"/>
  </w:num>
  <w:num w:numId="16" w16cid:durableId="2121027699">
    <w:abstractNumId w:val="66"/>
  </w:num>
  <w:num w:numId="17" w16cid:durableId="218060061">
    <w:abstractNumId w:val="31"/>
  </w:num>
  <w:num w:numId="18" w16cid:durableId="2102675835">
    <w:abstractNumId w:val="89"/>
  </w:num>
  <w:num w:numId="19" w16cid:durableId="1486896940">
    <w:abstractNumId w:val="59"/>
  </w:num>
  <w:num w:numId="20" w16cid:durableId="319774570">
    <w:abstractNumId w:val="37"/>
  </w:num>
  <w:num w:numId="21" w16cid:durableId="477039017">
    <w:abstractNumId w:val="95"/>
  </w:num>
  <w:num w:numId="22" w16cid:durableId="1577279148">
    <w:abstractNumId w:val="76"/>
  </w:num>
  <w:num w:numId="23" w16cid:durableId="1658729675">
    <w:abstractNumId w:val="69"/>
  </w:num>
  <w:num w:numId="24" w16cid:durableId="2028293646">
    <w:abstractNumId w:val="65"/>
  </w:num>
  <w:num w:numId="25" w16cid:durableId="210312501">
    <w:abstractNumId w:val="41"/>
  </w:num>
  <w:num w:numId="26" w16cid:durableId="120657323">
    <w:abstractNumId w:val="81"/>
  </w:num>
  <w:num w:numId="27" w16cid:durableId="1026831124">
    <w:abstractNumId w:val="13"/>
  </w:num>
  <w:num w:numId="28" w16cid:durableId="1324548954">
    <w:abstractNumId w:val="85"/>
  </w:num>
  <w:num w:numId="29" w16cid:durableId="4060802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2764443">
    <w:abstractNumId w:val="98"/>
  </w:num>
  <w:num w:numId="31" w16cid:durableId="2119596997">
    <w:abstractNumId w:val="62"/>
  </w:num>
  <w:num w:numId="32" w16cid:durableId="150564611">
    <w:abstractNumId w:val="48"/>
  </w:num>
  <w:num w:numId="33" w16cid:durableId="1870026696">
    <w:abstractNumId w:val="16"/>
  </w:num>
  <w:num w:numId="34" w16cid:durableId="1084304669">
    <w:abstractNumId w:val="54"/>
  </w:num>
  <w:num w:numId="35" w16cid:durableId="182745275">
    <w:abstractNumId w:val="17"/>
  </w:num>
  <w:num w:numId="36" w16cid:durableId="1773814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7070595">
    <w:abstractNumId w:val="27"/>
  </w:num>
  <w:num w:numId="38" w16cid:durableId="1082947836">
    <w:abstractNumId w:val="60"/>
  </w:num>
  <w:num w:numId="39" w16cid:durableId="1371152547">
    <w:abstractNumId w:val="56"/>
  </w:num>
  <w:num w:numId="40" w16cid:durableId="804202594">
    <w:abstractNumId w:val="82"/>
  </w:num>
  <w:num w:numId="41" w16cid:durableId="1064336495">
    <w:abstractNumId w:val="70"/>
  </w:num>
  <w:num w:numId="42" w16cid:durableId="690911292">
    <w:abstractNumId w:val="28"/>
  </w:num>
  <w:num w:numId="43" w16cid:durableId="1334072197">
    <w:abstractNumId w:val="26"/>
  </w:num>
  <w:num w:numId="44" w16cid:durableId="281302425">
    <w:abstractNumId w:val="63"/>
  </w:num>
  <w:num w:numId="45" w16cid:durableId="292754127">
    <w:abstractNumId w:val="67"/>
  </w:num>
  <w:num w:numId="46" w16cid:durableId="723792255">
    <w:abstractNumId w:val="23"/>
  </w:num>
  <w:num w:numId="47" w16cid:durableId="934826447">
    <w:abstractNumId w:val="74"/>
  </w:num>
  <w:num w:numId="48" w16cid:durableId="423381090">
    <w:abstractNumId w:val="50"/>
  </w:num>
  <w:num w:numId="49"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3141857">
    <w:abstractNumId w:val="68"/>
  </w:num>
  <w:num w:numId="51" w16cid:durableId="237790006">
    <w:abstractNumId w:val="22"/>
  </w:num>
  <w:num w:numId="52" w16cid:durableId="475535064">
    <w:abstractNumId w:val="32"/>
  </w:num>
  <w:num w:numId="53" w16cid:durableId="1571235671">
    <w:abstractNumId w:val="35"/>
  </w:num>
  <w:num w:numId="54" w16cid:durableId="1118110199">
    <w:abstractNumId w:val="88"/>
  </w:num>
  <w:num w:numId="55" w16cid:durableId="1047336340">
    <w:abstractNumId w:val="34"/>
  </w:num>
  <w:num w:numId="56" w16cid:durableId="1868450280">
    <w:abstractNumId w:val="43"/>
  </w:num>
  <w:num w:numId="57" w16cid:durableId="1379352121">
    <w:abstractNumId w:val="92"/>
  </w:num>
  <w:num w:numId="58" w16cid:durableId="1609585423">
    <w:abstractNumId w:val="94"/>
  </w:num>
  <w:num w:numId="59" w16cid:durableId="1336306692">
    <w:abstractNumId w:val="84"/>
  </w:num>
  <w:num w:numId="60" w16cid:durableId="1115061179">
    <w:abstractNumId w:val="87"/>
  </w:num>
  <w:num w:numId="61" w16cid:durableId="2070961511">
    <w:abstractNumId w:val="52"/>
  </w:num>
  <w:num w:numId="62" w16cid:durableId="496504937">
    <w:abstractNumId w:val="90"/>
  </w:num>
  <w:num w:numId="63" w16cid:durableId="1501509627">
    <w:abstractNumId w:val="33"/>
  </w:num>
  <w:num w:numId="64" w16cid:durableId="294874895">
    <w:abstractNumId w:val="14"/>
  </w:num>
  <w:num w:numId="65" w16cid:durableId="892501335">
    <w:abstractNumId w:val="20"/>
  </w:num>
  <w:num w:numId="66" w16cid:durableId="989551652">
    <w:abstractNumId w:val="78"/>
  </w:num>
  <w:num w:numId="67" w16cid:durableId="740446283">
    <w:abstractNumId w:val="101"/>
  </w:num>
  <w:num w:numId="68" w16cid:durableId="951207855">
    <w:abstractNumId w:val="79"/>
  </w:num>
  <w:num w:numId="69" w16cid:durableId="960260223">
    <w:abstractNumId w:val="96"/>
  </w:num>
  <w:num w:numId="70" w16cid:durableId="973024436">
    <w:abstractNumId w:val="61"/>
  </w:num>
  <w:num w:numId="71" w16cid:durableId="1125736292">
    <w:abstractNumId w:val="58"/>
  </w:num>
  <w:num w:numId="72" w16cid:durableId="1885749171">
    <w:abstractNumId w:val="93"/>
  </w:num>
  <w:num w:numId="73" w16cid:durableId="545340487">
    <w:abstractNumId w:val="55"/>
  </w:num>
  <w:num w:numId="74" w16cid:durableId="889345860">
    <w:abstractNumId w:val="64"/>
  </w:num>
  <w:num w:numId="75" w16cid:durableId="1803768170">
    <w:abstractNumId w:val="75"/>
  </w:num>
  <w:num w:numId="76" w16cid:durableId="362249180">
    <w:abstractNumId w:val="99"/>
  </w:num>
  <w:num w:numId="77" w16cid:durableId="1734887767">
    <w:abstractNumId w:val="29"/>
  </w:num>
  <w:num w:numId="78" w16cid:durableId="781650915">
    <w:abstractNumId w:val="18"/>
  </w:num>
  <w:num w:numId="79" w16cid:durableId="629870374">
    <w:abstractNumId w:val="36"/>
  </w:num>
  <w:num w:numId="80" w16cid:durableId="827600280">
    <w:abstractNumId w:val="57"/>
  </w:num>
  <w:num w:numId="81" w16cid:durableId="1187913647">
    <w:abstractNumId w:val="51"/>
  </w:num>
  <w:num w:numId="82" w16cid:durableId="198200324">
    <w:abstractNumId w:val="100"/>
  </w:num>
  <w:num w:numId="83" w16cid:durableId="527302737">
    <w:abstractNumId w:val="30"/>
  </w:num>
  <w:num w:numId="84" w16cid:durableId="766583485">
    <w:abstractNumId w:val="49"/>
  </w:num>
  <w:num w:numId="85" w16cid:durableId="600333356">
    <w:abstractNumId w:val="46"/>
  </w:num>
  <w:num w:numId="86" w16cid:durableId="1913853468">
    <w:abstractNumId w:val="61"/>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7" w16cid:durableId="515121431">
    <w:abstractNumId w:val="47"/>
  </w:num>
  <w:num w:numId="88" w16cid:durableId="1131901634">
    <w:abstractNumId w:val="15"/>
  </w:num>
  <w:num w:numId="89" w16cid:durableId="1685672291">
    <w:abstractNumId w:val="19"/>
  </w:num>
  <w:num w:numId="90" w16cid:durableId="98259025">
    <w:abstractNumId w:val="71"/>
  </w:num>
  <w:num w:numId="91" w16cid:durableId="996307109">
    <w:abstractNumId w:val="45"/>
  </w:num>
  <w:num w:numId="92" w16cid:durableId="271284980">
    <w:abstractNumId w:val="9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080"/>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1AA"/>
    <w:rsid w:val="000762E0"/>
    <w:rsid w:val="00076C56"/>
    <w:rsid w:val="00077599"/>
    <w:rsid w:val="00080321"/>
    <w:rsid w:val="00080383"/>
    <w:rsid w:val="0008338C"/>
    <w:rsid w:val="0008374E"/>
    <w:rsid w:val="000844B3"/>
    <w:rsid w:val="000847CC"/>
    <w:rsid w:val="00085699"/>
    <w:rsid w:val="000901A0"/>
    <w:rsid w:val="00092F59"/>
    <w:rsid w:val="0009403A"/>
    <w:rsid w:val="0009488A"/>
    <w:rsid w:val="00094DEB"/>
    <w:rsid w:val="00095EE5"/>
    <w:rsid w:val="000A179B"/>
    <w:rsid w:val="000A3405"/>
    <w:rsid w:val="000A3AEC"/>
    <w:rsid w:val="000A63D4"/>
    <w:rsid w:val="000A709F"/>
    <w:rsid w:val="000A74EA"/>
    <w:rsid w:val="000A7B5A"/>
    <w:rsid w:val="000B07C5"/>
    <w:rsid w:val="000B10AE"/>
    <w:rsid w:val="000B20E4"/>
    <w:rsid w:val="000B3C31"/>
    <w:rsid w:val="000B460F"/>
    <w:rsid w:val="000B489F"/>
    <w:rsid w:val="000B67F0"/>
    <w:rsid w:val="000B6C1E"/>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981"/>
    <w:rsid w:val="000D4B2D"/>
    <w:rsid w:val="000D55A4"/>
    <w:rsid w:val="000D5AD0"/>
    <w:rsid w:val="000D5E23"/>
    <w:rsid w:val="000E1BD7"/>
    <w:rsid w:val="000E2139"/>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1D3A"/>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838"/>
    <w:rsid w:val="00150D45"/>
    <w:rsid w:val="00150DAA"/>
    <w:rsid w:val="00151CA2"/>
    <w:rsid w:val="0015378C"/>
    <w:rsid w:val="00153ADA"/>
    <w:rsid w:val="00153D4E"/>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46E9E"/>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7D8"/>
    <w:rsid w:val="00312D7A"/>
    <w:rsid w:val="00313DDD"/>
    <w:rsid w:val="00315621"/>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419"/>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267FD"/>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1F6D"/>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894"/>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65E"/>
    <w:rsid w:val="004F5F22"/>
    <w:rsid w:val="004F6159"/>
    <w:rsid w:val="004F7EC6"/>
    <w:rsid w:val="005007D7"/>
    <w:rsid w:val="00500CB9"/>
    <w:rsid w:val="00500E50"/>
    <w:rsid w:val="005024A0"/>
    <w:rsid w:val="00502741"/>
    <w:rsid w:val="00502DB8"/>
    <w:rsid w:val="00502F35"/>
    <w:rsid w:val="00504189"/>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14C8"/>
    <w:rsid w:val="005523D3"/>
    <w:rsid w:val="005532B9"/>
    <w:rsid w:val="00553710"/>
    <w:rsid w:val="00553ADC"/>
    <w:rsid w:val="00553D38"/>
    <w:rsid w:val="005556DA"/>
    <w:rsid w:val="005567D3"/>
    <w:rsid w:val="00560E28"/>
    <w:rsid w:val="00562976"/>
    <w:rsid w:val="00564F3A"/>
    <w:rsid w:val="005659FF"/>
    <w:rsid w:val="00566576"/>
    <w:rsid w:val="00567D43"/>
    <w:rsid w:val="00570888"/>
    <w:rsid w:val="00570B51"/>
    <w:rsid w:val="005725D3"/>
    <w:rsid w:val="00572CA4"/>
    <w:rsid w:val="0057319B"/>
    <w:rsid w:val="005738A3"/>
    <w:rsid w:val="00574954"/>
    <w:rsid w:val="00574C21"/>
    <w:rsid w:val="00575901"/>
    <w:rsid w:val="00576709"/>
    <w:rsid w:val="005767F6"/>
    <w:rsid w:val="00577DC3"/>
    <w:rsid w:val="00580F34"/>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41E3"/>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0A3B"/>
    <w:rsid w:val="00661776"/>
    <w:rsid w:val="00662728"/>
    <w:rsid w:val="0066441E"/>
    <w:rsid w:val="00664929"/>
    <w:rsid w:val="00665FC9"/>
    <w:rsid w:val="00666031"/>
    <w:rsid w:val="006662B6"/>
    <w:rsid w:val="00666C85"/>
    <w:rsid w:val="006708F9"/>
    <w:rsid w:val="00670CD2"/>
    <w:rsid w:val="00671670"/>
    <w:rsid w:val="0067197A"/>
    <w:rsid w:val="006722F9"/>
    <w:rsid w:val="006726D7"/>
    <w:rsid w:val="006728A2"/>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383D"/>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6691"/>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546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05C"/>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9CB"/>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2FA2"/>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B14"/>
    <w:rsid w:val="00894ED6"/>
    <w:rsid w:val="00896A09"/>
    <w:rsid w:val="008970C0"/>
    <w:rsid w:val="008A0406"/>
    <w:rsid w:val="008A04EA"/>
    <w:rsid w:val="008A1381"/>
    <w:rsid w:val="008A3202"/>
    <w:rsid w:val="008A3DC4"/>
    <w:rsid w:val="008A4C89"/>
    <w:rsid w:val="008A50CD"/>
    <w:rsid w:val="008A5AE8"/>
    <w:rsid w:val="008A60F8"/>
    <w:rsid w:val="008A6512"/>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032F"/>
    <w:rsid w:val="009016AF"/>
    <w:rsid w:val="009028EF"/>
    <w:rsid w:val="0090391A"/>
    <w:rsid w:val="00904C08"/>
    <w:rsid w:val="0090544E"/>
    <w:rsid w:val="00906290"/>
    <w:rsid w:val="00906777"/>
    <w:rsid w:val="00907DFB"/>
    <w:rsid w:val="009108FD"/>
    <w:rsid w:val="00911BB8"/>
    <w:rsid w:val="00911CC0"/>
    <w:rsid w:val="0091336A"/>
    <w:rsid w:val="009158C2"/>
    <w:rsid w:val="00915AF0"/>
    <w:rsid w:val="009167F7"/>
    <w:rsid w:val="00917112"/>
    <w:rsid w:val="009171F7"/>
    <w:rsid w:val="00923F87"/>
    <w:rsid w:val="00924EE3"/>
    <w:rsid w:val="00926753"/>
    <w:rsid w:val="009275FA"/>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4367"/>
    <w:rsid w:val="009E5824"/>
    <w:rsid w:val="009E5D4B"/>
    <w:rsid w:val="009E747F"/>
    <w:rsid w:val="009F02AF"/>
    <w:rsid w:val="009F070A"/>
    <w:rsid w:val="009F105D"/>
    <w:rsid w:val="009F11C2"/>
    <w:rsid w:val="009F230D"/>
    <w:rsid w:val="009F23C5"/>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9A9"/>
    <w:rsid w:val="00A71AD0"/>
    <w:rsid w:val="00A71C25"/>
    <w:rsid w:val="00A730D6"/>
    <w:rsid w:val="00A739C4"/>
    <w:rsid w:val="00A74E98"/>
    <w:rsid w:val="00A76AAB"/>
    <w:rsid w:val="00A80537"/>
    <w:rsid w:val="00A82205"/>
    <w:rsid w:val="00A823DD"/>
    <w:rsid w:val="00A84931"/>
    <w:rsid w:val="00A85C8F"/>
    <w:rsid w:val="00A875BF"/>
    <w:rsid w:val="00A9002C"/>
    <w:rsid w:val="00A90DD7"/>
    <w:rsid w:val="00A91557"/>
    <w:rsid w:val="00A924CD"/>
    <w:rsid w:val="00A9352B"/>
    <w:rsid w:val="00A93557"/>
    <w:rsid w:val="00A93B26"/>
    <w:rsid w:val="00A95DE4"/>
    <w:rsid w:val="00A9639A"/>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C74F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1726"/>
    <w:rsid w:val="00AF2D00"/>
    <w:rsid w:val="00AF3ED5"/>
    <w:rsid w:val="00AF415C"/>
    <w:rsid w:val="00AF492F"/>
    <w:rsid w:val="00AF4FA3"/>
    <w:rsid w:val="00AF5F0C"/>
    <w:rsid w:val="00AF6CB6"/>
    <w:rsid w:val="00AF73B7"/>
    <w:rsid w:val="00AF741A"/>
    <w:rsid w:val="00B001EF"/>
    <w:rsid w:val="00B009CC"/>
    <w:rsid w:val="00B009D9"/>
    <w:rsid w:val="00B00E8E"/>
    <w:rsid w:val="00B01DD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2A4F"/>
    <w:rsid w:val="00B84371"/>
    <w:rsid w:val="00B8441D"/>
    <w:rsid w:val="00B850F4"/>
    <w:rsid w:val="00B8659C"/>
    <w:rsid w:val="00B91963"/>
    <w:rsid w:val="00B944DF"/>
    <w:rsid w:val="00B94761"/>
    <w:rsid w:val="00B94B92"/>
    <w:rsid w:val="00B9654A"/>
    <w:rsid w:val="00B9785B"/>
    <w:rsid w:val="00BA0388"/>
    <w:rsid w:val="00BA2665"/>
    <w:rsid w:val="00BA611E"/>
    <w:rsid w:val="00BA6DB1"/>
    <w:rsid w:val="00BA73B1"/>
    <w:rsid w:val="00BA7E86"/>
    <w:rsid w:val="00BB08B2"/>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0E99"/>
    <w:rsid w:val="00C4106D"/>
    <w:rsid w:val="00C413EC"/>
    <w:rsid w:val="00C419F7"/>
    <w:rsid w:val="00C45A19"/>
    <w:rsid w:val="00C461A3"/>
    <w:rsid w:val="00C469A6"/>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5F99"/>
    <w:rsid w:val="00C66832"/>
    <w:rsid w:val="00C716CF"/>
    <w:rsid w:val="00C73131"/>
    <w:rsid w:val="00C733FE"/>
    <w:rsid w:val="00C741FE"/>
    <w:rsid w:val="00C750EE"/>
    <w:rsid w:val="00C75935"/>
    <w:rsid w:val="00C761E4"/>
    <w:rsid w:val="00C76823"/>
    <w:rsid w:val="00C801B8"/>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1A0"/>
    <w:rsid w:val="00CC2CCB"/>
    <w:rsid w:val="00CC51DF"/>
    <w:rsid w:val="00CC53B7"/>
    <w:rsid w:val="00CC7732"/>
    <w:rsid w:val="00CC794D"/>
    <w:rsid w:val="00CD0A7F"/>
    <w:rsid w:val="00CD0E7B"/>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0D8"/>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47DF7"/>
    <w:rsid w:val="00D50DC0"/>
    <w:rsid w:val="00D516D6"/>
    <w:rsid w:val="00D517FC"/>
    <w:rsid w:val="00D51F68"/>
    <w:rsid w:val="00D530A3"/>
    <w:rsid w:val="00D53AB8"/>
    <w:rsid w:val="00D53F07"/>
    <w:rsid w:val="00D555A2"/>
    <w:rsid w:val="00D5593A"/>
    <w:rsid w:val="00D560AF"/>
    <w:rsid w:val="00D56148"/>
    <w:rsid w:val="00D569A6"/>
    <w:rsid w:val="00D60F32"/>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5C00"/>
    <w:rsid w:val="00D75F20"/>
    <w:rsid w:val="00D770F6"/>
    <w:rsid w:val="00D800BE"/>
    <w:rsid w:val="00D809AA"/>
    <w:rsid w:val="00D81354"/>
    <w:rsid w:val="00D818D6"/>
    <w:rsid w:val="00D83701"/>
    <w:rsid w:val="00D858DB"/>
    <w:rsid w:val="00D87875"/>
    <w:rsid w:val="00D87B32"/>
    <w:rsid w:val="00D9033B"/>
    <w:rsid w:val="00D91035"/>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B7FB7"/>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817"/>
    <w:rsid w:val="00DE5B10"/>
    <w:rsid w:val="00DE5CC5"/>
    <w:rsid w:val="00DF0044"/>
    <w:rsid w:val="00DF3547"/>
    <w:rsid w:val="00DF3692"/>
    <w:rsid w:val="00DF36D2"/>
    <w:rsid w:val="00DF4632"/>
    <w:rsid w:val="00DF49E8"/>
    <w:rsid w:val="00DF643A"/>
    <w:rsid w:val="00E00870"/>
    <w:rsid w:val="00E00A24"/>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69D"/>
    <w:rsid w:val="00E5378E"/>
    <w:rsid w:val="00E55678"/>
    <w:rsid w:val="00E563BD"/>
    <w:rsid w:val="00E5704D"/>
    <w:rsid w:val="00E577CE"/>
    <w:rsid w:val="00E57CAD"/>
    <w:rsid w:val="00E57FBB"/>
    <w:rsid w:val="00E6031D"/>
    <w:rsid w:val="00E604F9"/>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18D"/>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6A50"/>
    <w:rsid w:val="00F27285"/>
    <w:rsid w:val="00F2735D"/>
    <w:rsid w:val="00F27C03"/>
    <w:rsid w:val="00F30AAD"/>
    <w:rsid w:val="00F314D0"/>
    <w:rsid w:val="00F31502"/>
    <w:rsid w:val="00F31EF1"/>
    <w:rsid w:val="00F3224D"/>
    <w:rsid w:val="00F324BF"/>
    <w:rsid w:val="00F3250A"/>
    <w:rsid w:val="00F3290D"/>
    <w:rsid w:val="00F32DEF"/>
    <w:rsid w:val="00F330A1"/>
    <w:rsid w:val="00F33929"/>
    <w:rsid w:val="00F36E73"/>
    <w:rsid w:val="00F36E74"/>
    <w:rsid w:val="00F37B93"/>
    <w:rsid w:val="00F40411"/>
    <w:rsid w:val="00F4290A"/>
    <w:rsid w:val="00F42DC3"/>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67E1A"/>
    <w:rsid w:val="00F70017"/>
    <w:rsid w:val="00F700E1"/>
    <w:rsid w:val="00F70F07"/>
    <w:rsid w:val="00F71079"/>
    <w:rsid w:val="00F71590"/>
    <w:rsid w:val="00F71FBA"/>
    <w:rsid w:val="00F726E5"/>
    <w:rsid w:val="00F72DC6"/>
    <w:rsid w:val="00F72E15"/>
    <w:rsid w:val="00F746F6"/>
    <w:rsid w:val="00F75F50"/>
    <w:rsid w:val="00F7660B"/>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1920"/>
    <w:rsid w:val="00FE2E8E"/>
    <w:rsid w:val="00FE3F48"/>
    <w:rsid w:val="00FE48F8"/>
    <w:rsid w:val="00FE4C70"/>
    <w:rsid w:val="00FE50B6"/>
    <w:rsid w:val="00FE525D"/>
    <w:rsid w:val="00FE5612"/>
    <w:rsid w:val="00FE7382"/>
    <w:rsid w:val="00FE7EBF"/>
    <w:rsid w:val="00FF11A0"/>
    <w:rsid w:val="00FF32F3"/>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77035579">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772361974">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wesoly@pgg.pl"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hejna@pgg.pl" TargetMode="External"/><Relationship Id="rId17" Type="http://schemas.openxmlformats.org/officeDocument/2006/relationships/hyperlink" Target="https://sip.legalis.pl/document-view.seam?documentId=mfrxilrxgazdgmjrhazc44dboaxdcmjwgm2tgmj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przetarg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przetarg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D57ACC"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17A8A"/>
    <w:rsid w:val="00097B39"/>
    <w:rsid w:val="000A3405"/>
    <w:rsid w:val="000F1FD8"/>
    <w:rsid w:val="00153D4E"/>
    <w:rsid w:val="00246E9E"/>
    <w:rsid w:val="002600D4"/>
    <w:rsid w:val="003010C7"/>
    <w:rsid w:val="00316B5E"/>
    <w:rsid w:val="003448FA"/>
    <w:rsid w:val="004A2352"/>
    <w:rsid w:val="004A2839"/>
    <w:rsid w:val="004C3894"/>
    <w:rsid w:val="005514C8"/>
    <w:rsid w:val="00570DEA"/>
    <w:rsid w:val="00587C03"/>
    <w:rsid w:val="005A185B"/>
    <w:rsid w:val="0083212E"/>
    <w:rsid w:val="0091080E"/>
    <w:rsid w:val="00911BB8"/>
    <w:rsid w:val="00917F7C"/>
    <w:rsid w:val="009E4367"/>
    <w:rsid w:val="009F23C5"/>
    <w:rsid w:val="00A43714"/>
    <w:rsid w:val="00B24332"/>
    <w:rsid w:val="00C40E99"/>
    <w:rsid w:val="00C469A6"/>
    <w:rsid w:val="00C65F99"/>
    <w:rsid w:val="00D47DF7"/>
    <w:rsid w:val="00D57ACC"/>
    <w:rsid w:val="00D8766B"/>
    <w:rsid w:val="00DB13C1"/>
    <w:rsid w:val="00DE382D"/>
    <w:rsid w:val="00EA718D"/>
    <w:rsid w:val="00F36E73"/>
    <w:rsid w:val="00F41A75"/>
    <w:rsid w:val="00F50E6D"/>
    <w:rsid w:val="00F96251"/>
    <w:rsid w:val="00FE1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22276</Words>
  <Characters>133662</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155627</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Ilona Reinhardt</cp:lastModifiedBy>
  <cp:revision>16</cp:revision>
  <cp:lastPrinted>2024-11-08T11:06:00Z</cp:lastPrinted>
  <dcterms:created xsi:type="dcterms:W3CDTF">2024-10-25T08:48:00Z</dcterms:created>
  <dcterms:modified xsi:type="dcterms:W3CDTF">2024-11-08T11:06:00Z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